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FE947" w14:textId="0AB3D95D" w:rsidR="00EC6F16" w:rsidRPr="00990309" w:rsidRDefault="00EC6F16" w:rsidP="00EC6F16">
      <w:pPr>
        <w:pStyle w:val="NormaleWeb"/>
        <w:spacing w:after="240" w:afterAutospacing="0"/>
        <w:jc w:val="center"/>
        <w:rPr>
          <w:rFonts w:ascii="Arial Nova" w:hAnsi="Arial Nova"/>
        </w:rPr>
      </w:pPr>
      <w:r w:rsidRPr="00990309">
        <w:rPr>
          <w:rFonts w:ascii="Arial Nova" w:hAnsi="Arial Nova"/>
        </w:rPr>
        <w:t>Comunicato Stampa</w:t>
      </w:r>
    </w:p>
    <w:p w14:paraId="12E1D7A8" w14:textId="7D5A2B1B" w:rsidR="00EC6F16" w:rsidRPr="00990309" w:rsidRDefault="00990309" w:rsidP="00EC6F16">
      <w:pPr>
        <w:pStyle w:val="NormaleWeb"/>
        <w:spacing w:after="240" w:afterAutospacing="0"/>
        <w:jc w:val="center"/>
        <w:rPr>
          <w:rFonts w:ascii="Arial Nova" w:hAnsi="Arial Nova"/>
          <w:b/>
          <w:bCs/>
          <w:sz w:val="44"/>
          <w:szCs w:val="44"/>
        </w:rPr>
      </w:pPr>
      <w:proofErr w:type="spellStart"/>
      <w:r>
        <w:rPr>
          <w:rFonts w:ascii="Arial Nova" w:hAnsi="Arial Nova"/>
          <w:b/>
          <w:bCs/>
          <w:sz w:val="44"/>
          <w:szCs w:val="44"/>
        </w:rPr>
        <w:t>ènostra</w:t>
      </w:r>
      <w:proofErr w:type="spellEnd"/>
      <w:r>
        <w:rPr>
          <w:rFonts w:ascii="Arial Nova" w:hAnsi="Arial Nova"/>
          <w:b/>
          <w:bCs/>
          <w:sz w:val="44"/>
          <w:szCs w:val="44"/>
        </w:rPr>
        <w:t xml:space="preserve"> festeggia </w:t>
      </w:r>
      <w:r w:rsidR="00EC6F16" w:rsidRPr="00990309">
        <w:rPr>
          <w:rFonts w:ascii="Arial Nova" w:hAnsi="Arial Nova"/>
          <w:b/>
          <w:bCs/>
          <w:sz w:val="44"/>
          <w:szCs w:val="44"/>
        </w:rPr>
        <w:t>10 anni di energia rinnovabile e cooperativa</w:t>
      </w:r>
    </w:p>
    <w:p w14:paraId="6B810A36" w14:textId="2D138071" w:rsidR="00EC6F16" w:rsidRPr="00990309" w:rsidRDefault="00EC6F16" w:rsidP="00EC6F16">
      <w:pPr>
        <w:pStyle w:val="NormaleWeb"/>
        <w:spacing w:after="240" w:afterAutospacing="0"/>
        <w:jc w:val="center"/>
        <w:rPr>
          <w:rFonts w:ascii="Arial Nova" w:hAnsi="Arial Nova"/>
          <w:b/>
          <w:bCs/>
          <w:i/>
          <w:iCs/>
        </w:rPr>
      </w:pPr>
      <w:r w:rsidRPr="00990309">
        <w:rPr>
          <w:rFonts w:ascii="Arial Nova" w:hAnsi="Arial Nova"/>
          <w:b/>
          <w:bCs/>
          <w:i/>
          <w:iCs/>
        </w:rPr>
        <w:t>Il 7-8 settembre la</w:t>
      </w:r>
      <w:r w:rsidR="002F1D7C" w:rsidRPr="00990309">
        <w:rPr>
          <w:rFonts w:ascii="Arial Nova" w:hAnsi="Arial Nova"/>
          <w:b/>
          <w:bCs/>
          <w:i/>
          <w:iCs/>
        </w:rPr>
        <w:t xml:space="preserve"> grande</w:t>
      </w:r>
      <w:r w:rsidRPr="00990309">
        <w:rPr>
          <w:rFonts w:ascii="Arial Nova" w:hAnsi="Arial Nova"/>
          <w:b/>
          <w:bCs/>
          <w:i/>
          <w:iCs/>
        </w:rPr>
        <w:t xml:space="preserve"> festa </w:t>
      </w:r>
      <w:r w:rsidR="003C4B64" w:rsidRPr="003C4B64">
        <w:rPr>
          <w:rFonts w:ascii="Arial Nova" w:hAnsi="Arial Nova"/>
          <w:b/>
          <w:bCs/>
          <w:i/>
          <w:iCs/>
          <w:sz w:val="32"/>
          <w:szCs w:val="32"/>
        </w:rPr>
        <w:t>è10!</w:t>
      </w:r>
      <w:r w:rsidR="003C4B64">
        <w:rPr>
          <w:rFonts w:ascii="Arial Nova" w:hAnsi="Arial Nova"/>
          <w:b/>
          <w:bCs/>
          <w:i/>
          <w:iCs/>
        </w:rPr>
        <w:t xml:space="preserve"> </w:t>
      </w:r>
      <w:r w:rsidRPr="00990309">
        <w:rPr>
          <w:rFonts w:ascii="Arial Nova" w:hAnsi="Arial Nova"/>
          <w:b/>
          <w:bCs/>
          <w:i/>
          <w:iCs/>
        </w:rPr>
        <w:t>sotto la turbina eolica collettiva nelle campagne di Gubbio</w:t>
      </w:r>
      <w:r w:rsidR="002F1D7C" w:rsidRPr="00990309">
        <w:rPr>
          <w:rFonts w:ascii="Arial Nova" w:hAnsi="Arial Nova"/>
          <w:b/>
          <w:bCs/>
          <w:i/>
          <w:iCs/>
        </w:rPr>
        <w:t xml:space="preserve"> (Perugia)</w:t>
      </w:r>
    </w:p>
    <w:p w14:paraId="5CD51DC3" w14:textId="77777777" w:rsidR="00EC6F16" w:rsidRPr="00990309" w:rsidRDefault="00EC6F16" w:rsidP="00EC6F16">
      <w:pPr>
        <w:pStyle w:val="NormaleWeb"/>
        <w:spacing w:after="240" w:afterAutospacing="0"/>
        <w:rPr>
          <w:rFonts w:ascii="Arial Nova" w:hAnsi="Arial Nova"/>
          <w:b/>
          <w:bCs/>
        </w:rPr>
      </w:pPr>
    </w:p>
    <w:p w14:paraId="1E326F91" w14:textId="44B0FF38" w:rsidR="00E10201" w:rsidRPr="003C4B64" w:rsidRDefault="00EC6F16" w:rsidP="003C4B64">
      <w:pPr>
        <w:pStyle w:val="NormaleWeb"/>
        <w:spacing w:after="240" w:afterAutospacing="0"/>
        <w:jc w:val="both"/>
        <w:rPr>
          <w:rFonts w:ascii="Arial Nova" w:hAnsi="Arial Nova"/>
          <w:sz w:val="22"/>
          <w:szCs w:val="22"/>
        </w:rPr>
      </w:pPr>
      <w:r w:rsidRPr="003C4B64">
        <w:rPr>
          <w:rFonts w:ascii="Arial Nova" w:hAnsi="Arial Nova"/>
          <w:b/>
          <w:bCs/>
          <w:sz w:val="22"/>
          <w:szCs w:val="22"/>
        </w:rPr>
        <w:t>15</w:t>
      </w:r>
      <w:r w:rsidR="00990309" w:rsidRPr="003C4B64">
        <w:rPr>
          <w:rFonts w:ascii="Arial Nova" w:hAnsi="Arial Nova"/>
          <w:b/>
          <w:bCs/>
          <w:sz w:val="22"/>
          <w:szCs w:val="22"/>
        </w:rPr>
        <w:t xml:space="preserve">.000 </w:t>
      </w:r>
      <w:r w:rsidRPr="003C4B64">
        <w:rPr>
          <w:rFonts w:ascii="Arial Nova" w:hAnsi="Arial Nova"/>
          <w:sz w:val="22"/>
          <w:szCs w:val="22"/>
        </w:rPr>
        <w:t xml:space="preserve">socie e soci, </w:t>
      </w:r>
      <w:r w:rsidRPr="003C4B64">
        <w:rPr>
          <w:rFonts w:ascii="Arial Nova" w:hAnsi="Arial Nova"/>
          <w:b/>
          <w:bCs/>
          <w:sz w:val="22"/>
          <w:szCs w:val="22"/>
        </w:rPr>
        <w:t>14 impianti collettivi</w:t>
      </w:r>
      <w:r w:rsidRPr="003C4B64">
        <w:rPr>
          <w:rFonts w:ascii="Arial Nova" w:hAnsi="Arial Nova"/>
          <w:sz w:val="22"/>
          <w:szCs w:val="22"/>
        </w:rPr>
        <w:t xml:space="preserve"> finanziati dal basso, </w:t>
      </w:r>
      <w:r w:rsidRPr="003C4B64">
        <w:rPr>
          <w:rFonts w:ascii="Arial Nova" w:hAnsi="Arial Nova"/>
          <w:b/>
          <w:bCs/>
          <w:sz w:val="22"/>
          <w:szCs w:val="22"/>
        </w:rPr>
        <w:t>60</w:t>
      </w:r>
      <w:r w:rsidRPr="003C4B64">
        <w:rPr>
          <w:rFonts w:ascii="Arial Nova" w:hAnsi="Arial Nova"/>
          <w:sz w:val="22"/>
          <w:szCs w:val="22"/>
        </w:rPr>
        <w:t xml:space="preserve"> progetti di </w:t>
      </w:r>
      <w:r w:rsidRPr="003C4B64">
        <w:rPr>
          <w:rFonts w:ascii="Arial Nova" w:hAnsi="Arial Nova"/>
          <w:b/>
          <w:bCs/>
          <w:sz w:val="22"/>
          <w:szCs w:val="22"/>
        </w:rPr>
        <w:t xml:space="preserve">comunità energetiche rinnovabili </w:t>
      </w:r>
      <w:r w:rsidR="00990309" w:rsidRPr="003C4B64">
        <w:rPr>
          <w:rFonts w:ascii="Arial Nova" w:hAnsi="Arial Nova"/>
          <w:b/>
          <w:bCs/>
          <w:sz w:val="22"/>
          <w:szCs w:val="22"/>
        </w:rPr>
        <w:t xml:space="preserve">(CER) </w:t>
      </w:r>
      <w:r w:rsidRPr="003C4B64">
        <w:rPr>
          <w:rFonts w:ascii="Arial Nova" w:hAnsi="Arial Nova"/>
          <w:sz w:val="22"/>
          <w:szCs w:val="22"/>
        </w:rPr>
        <w:t xml:space="preserve">in via di sviluppo in tutta Italia, </w:t>
      </w:r>
      <w:r w:rsidR="00E10201" w:rsidRPr="003C4B64">
        <w:rPr>
          <w:rFonts w:ascii="Arial Nova" w:hAnsi="Arial Nova"/>
          <w:b/>
          <w:bCs/>
          <w:sz w:val="22"/>
          <w:szCs w:val="22"/>
        </w:rPr>
        <w:t>4</w:t>
      </w:r>
      <w:r w:rsidR="00821AAA" w:rsidRPr="003C4B64">
        <w:rPr>
          <w:rFonts w:ascii="Arial Nova" w:hAnsi="Arial Nova"/>
          <w:b/>
          <w:bCs/>
          <w:sz w:val="22"/>
          <w:szCs w:val="22"/>
        </w:rPr>
        <w:t>2</w:t>
      </w:r>
      <w:r w:rsidR="00E10201" w:rsidRPr="003C4B64">
        <w:rPr>
          <w:rFonts w:ascii="Arial Nova" w:hAnsi="Arial Nova"/>
          <w:b/>
          <w:bCs/>
          <w:sz w:val="22"/>
          <w:szCs w:val="22"/>
        </w:rPr>
        <w:t xml:space="preserve"> GWh</w:t>
      </w:r>
      <w:r w:rsidR="00E10201" w:rsidRPr="003C4B64">
        <w:rPr>
          <w:rFonts w:ascii="Arial Nova" w:hAnsi="Arial Nova"/>
          <w:sz w:val="22"/>
          <w:szCs w:val="22"/>
        </w:rPr>
        <w:t xml:space="preserve"> di </w:t>
      </w:r>
      <w:r w:rsidR="00821AAA" w:rsidRPr="003C4B64">
        <w:rPr>
          <w:rFonts w:ascii="Arial Nova" w:hAnsi="Arial Nova"/>
          <w:sz w:val="22"/>
          <w:szCs w:val="22"/>
        </w:rPr>
        <w:t>elettricità</w:t>
      </w:r>
      <w:r w:rsidR="00E10201" w:rsidRPr="003C4B64">
        <w:rPr>
          <w:rFonts w:ascii="Arial Nova" w:hAnsi="Arial Nova"/>
          <w:sz w:val="22"/>
          <w:szCs w:val="22"/>
        </w:rPr>
        <w:t xml:space="preserve"> fornita, </w:t>
      </w:r>
      <w:r w:rsidR="00E10201" w:rsidRPr="003C4B64">
        <w:rPr>
          <w:rFonts w:ascii="Arial Nova" w:hAnsi="Arial Nova"/>
          <w:b/>
          <w:bCs/>
          <w:sz w:val="22"/>
          <w:szCs w:val="22"/>
        </w:rPr>
        <w:t>110 partnership</w:t>
      </w:r>
      <w:r w:rsidR="00E10201" w:rsidRPr="003C4B64">
        <w:rPr>
          <w:rFonts w:ascii="Arial Nova" w:hAnsi="Arial Nova"/>
          <w:sz w:val="22"/>
          <w:szCs w:val="22"/>
        </w:rPr>
        <w:t xml:space="preserve"> con realtà affini, </w:t>
      </w:r>
      <w:r w:rsidR="00E10201" w:rsidRPr="003C4B64">
        <w:rPr>
          <w:rFonts w:ascii="Arial Nova" w:hAnsi="Arial Nova"/>
          <w:b/>
          <w:bCs/>
          <w:sz w:val="22"/>
          <w:szCs w:val="22"/>
        </w:rPr>
        <w:t>3</w:t>
      </w:r>
      <w:r w:rsidR="00821AAA" w:rsidRPr="003C4B64">
        <w:rPr>
          <w:rFonts w:ascii="Arial Nova" w:hAnsi="Arial Nova"/>
          <w:b/>
          <w:bCs/>
          <w:sz w:val="22"/>
          <w:szCs w:val="22"/>
        </w:rPr>
        <w:t>4</w:t>
      </w:r>
      <w:r w:rsidR="00E10201" w:rsidRPr="003C4B64">
        <w:rPr>
          <w:rFonts w:ascii="Arial Nova" w:hAnsi="Arial Nova"/>
          <w:b/>
          <w:bCs/>
          <w:sz w:val="22"/>
          <w:szCs w:val="22"/>
        </w:rPr>
        <w:t xml:space="preserve"> soci produttori</w:t>
      </w:r>
      <w:r w:rsidR="00E10201" w:rsidRPr="003C4B64">
        <w:rPr>
          <w:rFonts w:ascii="Arial Nova" w:hAnsi="Arial Nova"/>
          <w:sz w:val="22"/>
          <w:szCs w:val="22"/>
        </w:rPr>
        <w:t xml:space="preserve"> che cedono la loro energia in eccesso e condividono i principi alla base di </w:t>
      </w:r>
      <w:proofErr w:type="spellStart"/>
      <w:r w:rsidR="00E10201" w:rsidRPr="003C4B64">
        <w:rPr>
          <w:rFonts w:ascii="Arial Nova" w:hAnsi="Arial Nova"/>
          <w:sz w:val="22"/>
          <w:szCs w:val="22"/>
        </w:rPr>
        <w:t>ènostra</w:t>
      </w:r>
      <w:proofErr w:type="spellEnd"/>
      <w:r w:rsidR="00E10201" w:rsidRPr="003C4B64">
        <w:rPr>
          <w:rFonts w:ascii="Arial Nova" w:hAnsi="Arial Nova"/>
          <w:sz w:val="22"/>
          <w:szCs w:val="22"/>
        </w:rPr>
        <w:t xml:space="preserve">. Questi alcuni numeri della </w:t>
      </w:r>
      <w:r w:rsidR="00E10201" w:rsidRPr="003C4B64">
        <w:rPr>
          <w:rFonts w:ascii="Arial Nova" w:hAnsi="Arial Nova"/>
          <w:b/>
          <w:bCs/>
          <w:sz w:val="22"/>
          <w:szCs w:val="22"/>
        </w:rPr>
        <w:t>prima cooperativa energetica italiana</w:t>
      </w:r>
      <w:r w:rsidR="00E10201" w:rsidRPr="003C4B64">
        <w:rPr>
          <w:rFonts w:ascii="Arial Nova" w:hAnsi="Arial Nova"/>
          <w:sz w:val="22"/>
          <w:szCs w:val="22"/>
        </w:rPr>
        <w:t xml:space="preserve"> che nel 2024 festeggia </w:t>
      </w:r>
      <w:r w:rsidR="00821AAA" w:rsidRPr="003C4B64">
        <w:rPr>
          <w:rFonts w:ascii="Arial Nova" w:hAnsi="Arial Nova"/>
          <w:b/>
          <w:bCs/>
          <w:sz w:val="22"/>
          <w:szCs w:val="22"/>
        </w:rPr>
        <w:t>10</w:t>
      </w:r>
      <w:r w:rsidR="00E10201" w:rsidRPr="003C4B64">
        <w:rPr>
          <w:rFonts w:ascii="Arial Nova" w:hAnsi="Arial Nova"/>
          <w:b/>
          <w:bCs/>
          <w:sz w:val="22"/>
          <w:szCs w:val="22"/>
        </w:rPr>
        <w:t xml:space="preserve"> anni</w:t>
      </w:r>
      <w:r w:rsidR="00E10201" w:rsidRPr="003C4B64">
        <w:rPr>
          <w:rFonts w:ascii="Arial Nova" w:hAnsi="Arial Nova"/>
          <w:sz w:val="22"/>
          <w:szCs w:val="22"/>
        </w:rPr>
        <w:t>, che l’hanno portata da piccola iniziativa dal basso, costruita da una manciata di persone pioniere e sognatrici</w:t>
      </w:r>
      <w:r w:rsidR="002F1D7C" w:rsidRPr="003C4B64">
        <w:rPr>
          <w:rFonts w:ascii="Arial Nova" w:hAnsi="Arial Nova"/>
          <w:sz w:val="22"/>
          <w:szCs w:val="22"/>
        </w:rPr>
        <w:t>,</w:t>
      </w:r>
      <w:r w:rsidR="00E10201" w:rsidRPr="003C4B64">
        <w:rPr>
          <w:rFonts w:ascii="Arial Nova" w:hAnsi="Arial Nova"/>
          <w:sz w:val="22"/>
          <w:szCs w:val="22"/>
        </w:rPr>
        <w:t xml:space="preserve"> a trasformarsi in solida cooperativa</w:t>
      </w:r>
      <w:r w:rsidR="002F1D7C" w:rsidRPr="003C4B64">
        <w:rPr>
          <w:rFonts w:ascii="Arial Nova" w:hAnsi="Arial Nova"/>
          <w:sz w:val="22"/>
          <w:szCs w:val="22"/>
        </w:rPr>
        <w:t>.</w:t>
      </w:r>
    </w:p>
    <w:p w14:paraId="20A77FF9" w14:textId="34B71CFC" w:rsidR="002F1D7C" w:rsidRPr="003C4B64" w:rsidRDefault="00CF0AA2" w:rsidP="003C4B64">
      <w:pPr>
        <w:pStyle w:val="NormaleWeb"/>
        <w:spacing w:after="240" w:afterAutospacing="0"/>
        <w:jc w:val="both"/>
        <w:rPr>
          <w:rFonts w:ascii="Arial Nova" w:hAnsi="Arial Nova"/>
          <w:sz w:val="22"/>
          <w:szCs w:val="22"/>
        </w:rPr>
      </w:pPr>
      <w:r w:rsidRPr="003C4B64">
        <w:rPr>
          <w:rFonts w:ascii="Arial Nova" w:hAnsi="Arial Nova"/>
          <w:sz w:val="22"/>
          <w:szCs w:val="22"/>
        </w:rPr>
        <w:t xml:space="preserve">Sono cambiate tante cose dal </w:t>
      </w:r>
      <w:r w:rsidRPr="003C4B64">
        <w:rPr>
          <w:rFonts w:ascii="Arial Nova" w:hAnsi="Arial Nova"/>
          <w:b/>
          <w:bCs/>
          <w:sz w:val="22"/>
          <w:szCs w:val="22"/>
        </w:rPr>
        <w:t>luglio 2014</w:t>
      </w:r>
      <w:r w:rsidRPr="003C4B64">
        <w:rPr>
          <w:rFonts w:ascii="Arial Nova" w:hAnsi="Arial Nova"/>
          <w:sz w:val="22"/>
          <w:szCs w:val="22"/>
        </w:rPr>
        <w:t xml:space="preserve">, in cui </w:t>
      </w:r>
      <w:proofErr w:type="spellStart"/>
      <w:r w:rsidRPr="003C4B64">
        <w:rPr>
          <w:rFonts w:ascii="Arial Nova" w:hAnsi="Arial Nova"/>
          <w:sz w:val="22"/>
          <w:szCs w:val="22"/>
        </w:rPr>
        <w:t>ènostra</w:t>
      </w:r>
      <w:proofErr w:type="spellEnd"/>
      <w:r w:rsidRPr="003C4B64">
        <w:rPr>
          <w:rFonts w:ascii="Arial Nova" w:hAnsi="Arial Nova"/>
          <w:sz w:val="22"/>
          <w:szCs w:val="22"/>
        </w:rPr>
        <w:t xml:space="preserve"> nasceva 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>cooperativa di </w:t>
      </w:r>
      <w:r w:rsidRPr="003C4B64">
        <w:rPr>
          <w:rStyle w:val="Enfasigrassetto"/>
          <w:rFonts w:ascii="Arial Nova" w:hAnsi="Arial Nova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vendita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 xml:space="preserve"> di </w:t>
      </w:r>
      <w:r w:rsidRPr="003C4B64">
        <w:rPr>
          <w:rFonts w:ascii="Arial Nova" w:hAnsi="Arial Nova"/>
          <w:b/>
          <w:bCs/>
          <w:sz w:val="22"/>
          <w:szCs w:val="22"/>
          <w:shd w:val="clear" w:color="auto" w:fill="FFFFFF"/>
        </w:rPr>
        <w:t>elettricità rinnovabile, etica e sostenibile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>. La fusione con </w:t>
      </w:r>
      <w:r w:rsidR="002F1D7C" w:rsidRPr="003C4B64">
        <w:rPr>
          <w:rFonts w:ascii="Arial Nova" w:hAnsi="Arial Nova"/>
          <w:sz w:val="22"/>
          <w:szCs w:val="22"/>
          <w:shd w:val="clear" w:color="auto" w:fill="FFFFFF"/>
        </w:rPr>
        <w:t xml:space="preserve">la cooperativa di produzione </w:t>
      </w:r>
      <w:proofErr w:type="spellStart"/>
      <w:r w:rsidRPr="003C4B64">
        <w:rPr>
          <w:rStyle w:val="Enfasigrassetto"/>
          <w:rFonts w:ascii="Arial Nova" w:hAnsi="Arial Nova"/>
          <w:sz w:val="22"/>
          <w:szCs w:val="22"/>
          <w:bdr w:val="none" w:sz="0" w:space="0" w:color="auto" w:frame="1"/>
          <w:shd w:val="clear" w:color="auto" w:fill="FFFFFF"/>
        </w:rPr>
        <w:t>Retenergie</w:t>
      </w:r>
      <w:proofErr w:type="spellEnd"/>
      <w:r w:rsidR="002F1D7C" w:rsidRPr="003C4B64">
        <w:rPr>
          <w:rFonts w:ascii="Arial Nova" w:hAnsi="Arial Nova"/>
          <w:sz w:val="22"/>
          <w:szCs w:val="22"/>
          <w:shd w:val="clear" w:color="auto" w:fill="FFFFFF"/>
        </w:rPr>
        <w:t>, l’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>in</w:t>
      </w:r>
      <w:r w:rsidR="00821AAA" w:rsidRPr="003C4B64">
        <w:rPr>
          <w:rFonts w:ascii="Arial Nova" w:hAnsi="Arial Nova"/>
          <w:sz w:val="22"/>
          <w:szCs w:val="22"/>
          <w:shd w:val="clear" w:color="auto" w:fill="FFFFFF"/>
        </w:rPr>
        <w:t>venzion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>e della </w:t>
      </w:r>
      <w:r w:rsidRPr="003C4B64">
        <w:rPr>
          <w:rStyle w:val="Enfasigrassetto"/>
          <w:rFonts w:ascii="Arial Nova" w:hAnsi="Arial Nova"/>
          <w:sz w:val="22"/>
          <w:szCs w:val="22"/>
          <w:bdr w:val="none" w:sz="0" w:space="0" w:color="auto" w:frame="1"/>
          <w:shd w:val="clear" w:color="auto" w:fill="FFFFFF"/>
        </w:rPr>
        <w:t>tariffa Prosumer</w:t>
      </w:r>
      <w:r w:rsidR="00A9542E" w:rsidRPr="003C4B64">
        <w:rPr>
          <w:rFonts w:ascii="Arial Nova" w:hAnsi="Arial Nova"/>
          <w:sz w:val="22"/>
          <w:szCs w:val="22"/>
          <w:shd w:val="clear" w:color="auto" w:fill="FFFFFF"/>
        </w:rPr>
        <w:t xml:space="preserve"> sganciata dalle fossili,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 xml:space="preserve"> il consolidamento dei servizi per </w:t>
      </w:r>
      <w:r w:rsidR="00A9542E" w:rsidRPr="003C4B64">
        <w:rPr>
          <w:rFonts w:ascii="Arial Nova" w:hAnsi="Arial Nova"/>
          <w:sz w:val="22"/>
          <w:szCs w:val="22"/>
          <w:shd w:val="clear" w:color="auto" w:fill="FFFFFF"/>
        </w:rPr>
        <w:t>il risparmio</w:t>
      </w:r>
      <w:r w:rsidRPr="003C4B64">
        <w:rPr>
          <w:rStyle w:val="Enfasigrassetto"/>
          <w:rFonts w:ascii="Arial Nova" w:hAnsi="Arial Nova"/>
          <w:sz w:val="22"/>
          <w:szCs w:val="22"/>
          <w:bdr w:val="none" w:sz="0" w:space="0" w:color="auto" w:frame="1"/>
          <w:shd w:val="clear" w:color="auto" w:fill="FFFFFF"/>
        </w:rPr>
        <w:t xml:space="preserve"> energetico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>, l’e</w:t>
      </w:r>
      <w:r w:rsidR="00821AAA" w:rsidRPr="003C4B64">
        <w:rPr>
          <w:rFonts w:ascii="Arial Nova" w:hAnsi="Arial Nova"/>
          <w:sz w:val="22"/>
          <w:szCs w:val="22"/>
          <w:shd w:val="clear" w:color="auto" w:fill="FFFFFF"/>
        </w:rPr>
        <w:t>norme sviluppo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 xml:space="preserve"> del</w:t>
      </w:r>
      <w:r w:rsidRPr="003C4B64">
        <w:rPr>
          <w:rStyle w:val="Enfasigrassetto"/>
          <w:rFonts w:ascii="Arial Nova" w:hAnsi="Arial Nova"/>
          <w:sz w:val="22"/>
          <w:szCs w:val="22"/>
          <w:bdr w:val="none" w:sz="0" w:space="0" w:color="auto" w:frame="1"/>
          <w:shd w:val="clear" w:color="auto" w:fill="FFFFFF"/>
        </w:rPr>
        <w:t xml:space="preserve"> team </w:t>
      </w:r>
      <w:r w:rsidR="00821AAA" w:rsidRPr="003C4B64">
        <w:rPr>
          <w:rStyle w:val="Enfasigrassetto"/>
          <w:rFonts w:ascii="Arial Nova" w:hAnsi="Arial Nova"/>
          <w:sz w:val="22"/>
          <w:szCs w:val="22"/>
          <w:bdr w:val="none" w:sz="0" w:space="0" w:color="auto" w:frame="1"/>
          <w:shd w:val="clear" w:color="auto" w:fill="FFFFFF"/>
        </w:rPr>
        <w:t>Comunità Energetiche Rinnovabili (C</w:t>
      </w:r>
      <w:r w:rsidRPr="003C4B64">
        <w:rPr>
          <w:rStyle w:val="Enfasigrassetto"/>
          <w:rFonts w:ascii="Arial Nova" w:hAnsi="Arial Nova"/>
          <w:sz w:val="22"/>
          <w:szCs w:val="22"/>
          <w:bdr w:val="none" w:sz="0" w:space="0" w:color="auto" w:frame="1"/>
          <w:shd w:val="clear" w:color="auto" w:fill="FFFFFF"/>
        </w:rPr>
        <w:t>ER</w:t>
      </w:r>
      <w:r w:rsidR="00821AAA" w:rsidRPr="003C4B64">
        <w:rPr>
          <w:rStyle w:val="Enfasigrassetto"/>
          <w:rFonts w:ascii="Arial Nova" w:hAnsi="Arial Nova"/>
          <w:sz w:val="22"/>
          <w:szCs w:val="22"/>
          <w:bdr w:val="none" w:sz="0" w:space="0" w:color="auto" w:frame="1"/>
          <w:shd w:val="clear" w:color="auto" w:fill="FFFFFF"/>
        </w:rPr>
        <w:t>)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> e i riconoscimenti per gli </w:t>
      </w:r>
      <w:r w:rsidRPr="003C4B64">
        <w:rPr>
          <w:rFonts w:ascii="Arial Nova" w:hAnsi="Arial Nova"/>
          <w:b/>
          <w:bCs/>
          <w:sz w:val="22"/>
          <w:szCs w:val="22"/>
          <w:shd w:val="clear" w:color="auto" w:fill="FFFFFF"/>
        </w:rPr>
        <w:t xml:space="preserve">sforzi </w:t>
      </w:r>
      <w:r w:rsidR="00821AAA" w:rsidRPr="003C4B64">
        <w:rPr>
          <w:rFonts w:ascii="Arial Nova" w:hAnsi="Arial Nova"/>
          <w:b/>
          <w:bCs/>
          <w:sz w:val="22"/>
          <w:szCs w:val="22"/>
          <w:shd w:val="clear" w:color="auto" w:fill="FFFFFF"/>
        </w:rPr>
        <w:t>divulgativi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 xml:space="preserve"> </w:t>
      </w:r>
      <w:r w:rsidR="00821AAA" w:rsidRPr="003C4B64">
        <w:rPr>
          <w:rFonts w:ascii="Arial Nova" w:hAnsi="Arial Nova"/>
          <w:sz w:val="22"/>
          <w:szCs w:val="22"/>
          <w:shd w:val="clear" w:color="auto" w:fill="FFFFFF"/>
        </w:rPr>
        <w:t>nell’ambito dell’informazione energetica e ambientale.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 xml:space="preserve"> In questa </w:t>
      </w:r>
      <w:r w:rsidR="003C4B64" w:rsidRPr="003C4B64">
        <w:rPr>
          <w:rFonts w:ascii="Arial Nova" w:hAnsi="Arial Nova"/>
          <w:sz w:val="22"/>
          <w:szCs w:val="22"/>
          <w:shd w:val="clear" w:color="auto" w:fill="FFFFFF"/>
        </w:rPr>
        <w:t xml:space="preserve">graduale ma determinata </w:t>
      </w:r>
      <w:r w:rsidR="00A9542E" w:rsidRPr="003C4B64">
        <w:rPr>
          <w:rFonts w:ascii="Arial Nova" w:hAnsi="Arial Nova"/>
          <w:sz w:val="22"/>
          <w:szCs w:val="22"/>
          <w:shd w:val="clear" w:color="auto" w:fill="FFFFFF"/>
        </w:rPr>
        <w:t>evoluzione</w:t>
      </w:r>
      <w:r w:rsidRPr="003C4B64">
        <w:rPr>
          <w:rFonts w:ascii="Arial Nova" w:hAnsi="Arial Nova"/>
          <w:sz w:val="22"/>
          <w:szCs w:val="22"/>
          <w:shd w:val="clear" w:color="auto" w:fill="FFFFFF"/>
        </w:rPr>
        <w:t>, l’obiettivo è rimasto sempre lo stesso: “</w:t>
      </w:r>
      <w:r w:rsidRPr="003C4B64">
        <w:rPr>
          <w:rFonts w:ascii="Arial Nova" w:hAnsi="Arial Nova"/>
          <w:b/>
          <w:bCs/>
          <w:sz w:val="22"/>
          <w:szCs w:val="22"/>
        </w:rPr>
        <w:t>realizzare un modello energetico sostenibile, democratico, partecipato, cooperativo, resiliente e basato sull’utilizzo esclusivo di energia da fonti rinnovabili</w:t>
      </w:r>
      <w:r w:rsidRPr="003C4B64">
        <w:rPr>
          <w:rFonts w:ascii="Arial Nova" w:hAnsi="Arial Nova"/>
          <w:sz w:val="22"/>
          <w:szCs w:val="22"/>
        </w:rPr>
        <w:t>”</w:t>
      </w:r>
      <w:r w:rsidR="002F1D7C" w:rsidRPr="003C4B64">
        <w:rPr>
          <w:rFonts w:ascii="Arial Nova" w:hAnsi="Arial Nova"/>
          <w:sz w:val="22"/>
          <w:szCs w:val="22"/>
        </w:rPr>
        <w:t xml:space="preserve">, </w:t>
      </w:r>
      <w:r w:rsidR="002F1D7C" w:rsidRPr="003C4B64">
        <w:rPr>
          <w:rFonts w:ascii="Arial Nova" w:hAnsi="Arial Nova"/>
          <w:sz w:val="22"/>
          <w:szCs w:val="22"/>
          <w:shd w:val="clear" w:color="auto" w:fill="FFFFFF"/>
        </w:rPr>
        <w:t>come recita lo statuto</w:t>
      </w:r>
      <w:r w:rsidRPr="003C4B64">
        <w:rPr>
          <w:rFonts w:ascii="Arial Nova" w:hAnsi="Arial Nova"/>
          <w:sz w:val="22"/>
          <w:szCs w:val="22"/>
        </w:rPr>
        <w:t>.</w:t>
      </w:r>
    </w:p>
    <w:p w14:paraId="1875D67C" w14:textId="73514B51" w:rsidR="003C4B64" w:rsidRPr="003C4B64" w:rsidRDefault="003C4B64" w:rsidP="003C4B64">
      <w:pPr>
        <w:pStyle w:val="NormaleWeb"/>
        <w:spacing w:after="240" w:afterAutospacing="0"/>
        <w:jc w:val="both"/>
        <w:rPr>
          <w:rFonts w:ascii="Arial Nova" w:hAnsi="Arial Nova"/>
          <w:b/>
          <w:bCs/>
          <w:sz w:val="22"/>
          <w:szCs w:val="22"/>
          <w:shd w:val="clear" w:color="auto" w:fill="FFFFFF"/>
        </w:rPr>
      </w:pPr>
      <w:r w:rsidRPr="003C4B64">
        <w:rPr>
          <w:rFonts w:ascii="Arial Nova" w:hAnsi="Arial Nova"/>
          <w:b/>
          <w:bCs/>
          <w:sz w:val="22"/>
          <w:szCs w:val="22"/>
        </w:rPr>
        <w:t>La festa è10!</w:t>
      </w:r>
    </w:p>
    <w:p w14:paraId="521813C5" w14:textId="7F65C3A9" w:rsidR="00BE014B" w:rsidRPr="003C4B64" w:rsidRDefault="003C4B64" w:rsidP="003C4B64">
      <w:pPr>
        <w:pStyle w:val="NormaleWeb"/>
        <w:spacing w:after="240" w:afterAutospacing="0"/>
        <w:jc w:val="both"/>
        <w:rPr>
          <w:rFonts w:ascii="Arial Nova" w:hAnsi="Arial Nova"/>
          <w:sz w:val="22"/>
          <w:szCs w:val="22"/>
        </w:rPr>
      </w:pPr>
      <w:r w:rsidRPr="003C4B64">
        <w:rPr>
          <w:rFonts w:ascii="Arial Nova" w:hAnsi="Arial Nova"/>
          <w:sz w:val="22"/>
          <w:szCs w:val="22"/>
        </w:rPr>
        <w:t>È</w:t>
      </w:r>
      <w:r w:rsidR="002F1D7C" w:rsidRPr="003C4B64">
        <w:rPr>
          <w:rFonts w:ascii="Arial Nova" w:hAnsi="Arial Nova"/>
          <w:sz w:val="22"/>
          <w:szCs w:val="22"/>
        </w:rPr>
        <w:t xml:space="preserve"> a</w:t>
      </w:r>
      <w:r w:rsidR="00821AAA" w:rsidRPr="003C4B64">
        <w:rPr>
          <w:rFonts w:ascii="Arial Nova" w:hAnsi="Arial Nova"/>
          <w:sz w:val="22"/>
          <w:szCs w:val="22"/>
        </w:rPr>
        <w:t>lla luce di</w:t>
      </w:r>
      <w:r w:rsidR="002F1D7C" w:rsidRPr="003C4B64">
        <w:rPr>
          <w:rFonts w:ascii="Arial Nova" w:hAnsi="Arial Nova"/>
          <w:sz w:val="22"/>
          <w:szCs w:val="22"/>
        </w:rPr>
        <w:t xml:space="preserve"> </w:t>
      </w:r>
      <w:r w:rsidR="00BE014B" w:rsidRPr="003C4B64">
        <w:rPr>
          <w:rFonts w:ascii="Arial Nova" w:hAnsi="Arial Nova"/>
          <w:sz w:val="22"/>
          <w:szCs w:val="22"/>
        </w:rPr>
        <w:t>questa ambiziosa sfida</w:t>
      </w:r>
      <w:r w:rsidR="002F1D7C" w:rsidRPr="003C4B64">
        <w:rPr>
          <w:rFonts w:ascii="Arial Nova" w:hAnsi="Arial Nova"/>
          <w:sz w:val="22"/>
          <w:szCs w:val="22"/>
        </w:rPr>
        <w:t xml:space="preserve"> e </w:t>
      </w:r>
      <w:r w:rsidR="00821AAA" w:rsidRPr="003C4B64">
        <w:rPr>
          <w:rFonts w:ascii="Arial Nova" w:hAnsi="Arial Nova"/>
          <w:sz w:val="22"/>
          <w:szCs w:val="22"/>
        </w:rPr>
        <w:t>della</w:t>
      </w:r>
      <w:r w:rsidR="002F1D7C" w:rsidRPr="003C4B64">
        <w:rPr>
          <w:rFonts w:ascii="Arial Nova" w:hAnsi="Arial Nova"/>
          <w:sz w:val="22"/>
          <w:szCs w:val="22"/>
        </w:rPr>
        <w:t xml:space="preserve"> comunità di socie e soci sempre più numerosa che </w:t>
      </w:r>
      <w:r w:rsidR="00BE014B" w:rsidRPr="003C4B64">
        <w:rPr>
          <w:rFonts w:ascii="Arial Nova" w:hAnsi="Arial Nova"/>
          <w:sz w:val="22"/>
          <w:szCs w:val="22"/>
        </w:rPr>
        <w:t>la</w:t>
      </w:r>
      <w:r w:rsidR="002F1D7C" w:rsidRPr="003C4B64">
        <w:rPr>
          <w:rFonts w:ascii="Arial Nova" w:hAnsi="Arial Nova"/>
          <w:sz w:val="22"/>
          <w:szCs w:val="22"/>
        </w:rPr>
        <w:t xml:space="preserve"> condivide, che </w:t>
      </w:r>
      <w:proofErr w:type="spellStart"/>
      <w:r w:rsidR="002F1D7C" w:rsidRPr="003C4B64">
        <w:rPr>
          <w:rFonts w:ascii="Arial Nova" w:hAnsi="Arial Nova"/>
          <w:sz w:val="22"/>
          <w:szCs w:val="22"/>
        </w:rPr>
        <w:t>ènostra</w:t>
      </w:r>
      <w:proofErr w:type="spellEnd"/>
      <w:r w:rsidR="002F1D7C" w:rsidRPr="003C4B64">
        <w:rPr>
          <w:rFonts w:ascii="Arial Nova" w:hAnsi="Arial Nova"/>
          <w:sz w:val="22"/>
          <w:szCs w:val="22"/>
        </w:rPr>
        <w:t xml:space="preserve"> vuole </w:t>
      </w:r>
      <w:r w:rsidR="00BE014B" w:rsidRPr="003C4B64">
        <w:rPr>
          <w:rFonts w:ascii="Arial Nova" w:hAnsi="Arial Nova"/>
          <w:sz w:val="22"/>
          <w:szCs w:val="22"/>
        </w:rPr>
        <w:t xml:space="preserve">festeggiare </w:t>
      </w:r>
      <w:r w:rsidR="00821AAA" w:rsidRPr="003C4B64">
        <w:rPr>
          <w:rFonts w:ascii="Arial Nova" w:hAnsi="Arial Nova"/>
          <w:sz w:val="22"/>
          <w:szCs w:val="22"/>
        </w:rPr>
        <w:t>il suo decimo compleanno</w:t>
      </w:r>
      <w:r w:rsidR="002F1D7C" w:rsidRPr="003C4B64">
        <w:rPr>
          <w:rFonts w:ascii="Arial Nova" w:hAnsi="Arial Nova"/>
          <w:sz w:val="22"/>
          <w:szCs w:val="22"/>
        </w:rPr>
        <w:t xml:space="preserve"> il </w:t>
      </w:r>
      <w:r w:rsidR="002F1D7C" w:rsidRPr="003C4B64">
        <w:rPr>
          <w:rFonts w:ascii="Arial Nova" w:hAnsi="Arial Nova"/>
          <w:b/>
          <w:bCs/>
          <w:sz w:val="22"/>
          <w:szCs w:val="22"/>
        </w:rPr>
        <w:t xml:space="preserve">7-8 settembre </w:t>
      </w:r>
      <w:r w:rsidR="00821AAA" w:rsidRPr="003C4B64">
        <w:rPr>
          <w:rFonts w:ascii="Arial Nova" w:hAnsi="Arial Nova"/>
          <w:b/>
          <w:bCs/>
          <w:sz w:val="22"/>
          <w:szCs w:val="22"/>
        </w:rPr>
        <w:t>2024</w:t>
      </w:r>
      <w:r w:rsidR="00821AAA" w:rsidRPr="003C4B64">
        <w:rPr>
          <w:rFonts w:ascii="Arial Nova" w:hAnsi="Arial Nova"/>
          <w:sz w:val="22"/>
          <w:szCs w:val="22"/>
        </w:rPr>
        <w:t xml:space="preserve"> </w:t>
      </w:r>
      <w:r w:rsidR="002F1D7C" w:rsidRPr="003C4B64">
        <w:rPr>
          <w:rFonts w:ascii="Arial Nova" w:hAnsi="Arial Nova"/>
          <w:sz w:val="22"/>
          <w:szCs w:val="22"/>
        </w:rPr>
        <w:t xml:space="preserve">nelle </w:t>
      </w:r>
      <w:r w:rsidR="00D60D8F" w:rsidRPr="003C4B64">
        <w:rPr>
          <w:rFonts w:ascii="Arial Nova" w:hAnsi="Arial Nova"/>
          <w:sz w:val="22"/>
          <w:szCs w:val="22"/>
        </w:rPr>
        <w:t xml:space="preserve">splendide </w:t>
      </w:r>
      <w:r w:rsidR="002F1D7C" w:rsidRPr="003C4B64">
        <w:rPr>
          <w:rFonts w:ascii="Arial Nova" w:hAnsi="Arial Nova"/>
          <w:b/>
          <w:bCs/>
          <w:sz w:val="22"/>
          <w:szCs w:val="22"/>
        </w:rPr>
        <w:t>campagne di Gubbio</w:t>
      </w:r>
      <w:r w:rsidR="00821AAA" w:rsidRPr="003C4B64">
        <w:rPr>
          <w:rFonts w:ascii="Arial Nova" w:hAnsi="Arial Nova"/>
          <w:b/>
          <w:bCs/>
          <w:sz w:val="22"/>
          <w:szCs w:val="22"/>
        </w:rPr>
        <w:t xml:space="preserve"> (Perugia)</w:t>
      </w:r>
      <w:r w:rsidR="002F1D7C" w:rsidRPr="003C4B64">
        <w:rPr>
          <w:rFonts w:ascii="Arial Nova" w:hAnsi="Arial Nova"/>
          <w:sz w:val="22"/>
          <w:szCs w:val="22"/>
        </w:rPr>
        <w:t>, sito dei due</w:t>
      </w:r>
      <w:r w:rsidR="002F1D7C" w:rsidRPr="003C4B64">
        <w:rPr>
          <w:rFonts w:ascii="Arial Nova" w:hAnsi="Arial Nova"/>
          <w:sz w:val="22"/>
          <w:szCs w:val="22"/>
        </w:rPr>
        <w:t xml:space="preserve"> maggiori</w:t>
      </w:r>
      <w:r w:rsidR="002F1D7C" w:rsidRPr="003C4B64">
        <w:rPr>
          <w:rFonts w:ascii="Arial Nova" w:hAnsi="Arial Nova"/>
          <w:sz w:val="22"/>
          <w:szCs w:val="22"/>
        </w:rPr>
        <w:t xml:space="preserve"> impianti eolici collettivi e </w:t>
      </w:r>
      <w:r w:rsidR="002F1D7C" w:rsidRPr="003C4B64">
        <w:rPr>
          <w:rFonts w:ascii="Arial Nova" w:hAnsi="Arial Nova"/>
          <w:sz w:val="22"/>
          <w:szCs w:val="22"/>
        </w:rPr>
        <w:t xml:space="preserve">luogo </w:t>
      </w:r>
      <w:r w:rsidR="002F1D7C" w:rsidRPr="003C4B64">
        <w:rPr>
          <w:rFonts w:ascii="Arial Nova" w:hAnsi="Arial Nova"/>
          <w:sz w:val="22"/>
          <w:szCs w:val="22"/>
        </w:rPr>
        <w:t xml:space="preserve">diventato </w:t>
      </w:r>
      <w:r w:rsidR="00821AAA" w:rsidRPr="003C4B64">
        <w:rPr>
          <w:rFonts w:ascii="Arial Nova" w:hAnsi="Arial Nova"/>
          <w:sz w:val="22"/>
          <w:szCs w:val="22"/>
        </w:rPr>
        <w:t xml:space="preserve">ormai </w:t>
      </w:r>
      <w:r w:rsidR="002F1D7C" w:rsidRPr="003C4B64">
        <w:rPr>
          <w:rFonts w:ascii="Arial Nova" w:hAnsi="Arial Nova"/>
          <w:sz w:val="22"/>
          <w:szCs w:val="22"/>
        </w:rPr>
        <w:t>simbolo delle iniziative</w:t>
      </w:r>
      <w:r w:rsidR="00821AAA" w:rsidRPr="003C4B64">
        <w:rPr>
          <w:rFonts w:ascii="Arial Nova" w:hAnsi="Arial Nova"/>
          <w:sz w:val="22"/>
          <w:szCs w:val="22"/>
        </w:rPr>
        <w:t xml:space="preserve"> dal basso</w:t>
      </w:r>
      <w:r w:rsidR="002F1D7C" w:rsidRPr="003C4B64">
        <w:rPr>
          <w:rFonts w:ascii="Arial Nova" w:hAnsi="Arial Nova"/>
          <w:sz w:val="22"/>
          <w:szCs w:val="22"/>
        </w:rPr>
        <w:t xml:space="preserve"> di </w:t>
      </w:r>
      <w:proofErr w:type="spellStart"/>
      <w:r w:rsidR="002F1D7C" w:rsidRPr="003C4B64">
        <w:rPr>
          <w:rFonts w:ascii="Arial Nova" w:hAnsi="Arial Nova"/>
          <w:sz w:val="22"/>
          <w:szCs w:val="22"/>
        </w:rPr>
        <w:t>ènostra</w:t>
      </w:r>
      <w:proofErr w:type="spellEnd"/>
      <w:r w:rsidR="002F1D7C" w:rsidRPr="003C4B64">
        <w:rPr>
          <w:rFonts w:ascii="Arial Nova" w:hAnsi="Arial Nova"/>
          <w:sz w:val="22"/>
          <w:szCs w:val="22"/>
        </w:rPr>
        <w:t xml:space="preserve"> come comunità.</w:t>
      </w:r>
    </w:p>
    <w:p w14:paraId="5130919B" w14:textId="57DC9612" w:rsidR="00BE014B" w:rsidRPr="003C4B64" w:rsidRDefault="00BE014B" w:rsidP="003C4B64">
      <w:pPr>
        <w:pStyle w:val="NormaleWeb"/>
        <w:spacing w:after="240" w:afterAutospacing="0"/>
        <w:jc w:val="both"/>
        <w:rPr>
          <w:rFonts w:ascii="Arial Nova" w:hAnsi="Arial Nova"/>
          <w:sz w:val="22"/>
          <w:szCs w:val="22"/>
        </w:rPr>
      </w:pPr>
      <w:r w:rsidRPr="003C4B64">
        <w:rPr>
          <w:rFonts w:ascii="Arial Nova" w:hAnsi="Arial Nova"/>
          <w:b/>
          <w:bCs/>
          <w:sz w:val="22"/>
          <w:szCs w:val="22"/>
        </w:rPr>
        <w:t>è10!</w:t>
      </w:r>
      <w:r w:rsidRPr="003C4B64">
        <w:rPr>
          <w:rFonts w:ascii="Arial Nova" w:hAnsi="Arial Nova"/>
          <w:sz w:val="22"/>
          <w:szCs w:val="22"/>
        </w:rPr>
        <w:t xml:space="preserve"> Sarà u</w:t>
      </w:r>
      <w:r w:rsidR="00A9542E" w:rsidRPr="003C4B64">
        <w:rPr>
          <w:rFonts w:ascii="Arial Nova" w:hAnsi="Arial Nova"/>
          <w:sz w:val="22"/>
          <w:szCs w:val="22"/>
        </w:rPr>
        <w:t xml:space="preserve">n </w:t>
      </w:r>
      <w:r w:rsidR="00D60D8F" w:rsidRPr="003C4B64">
        <w:rPr>
          <w:rFonts w:ascii="Arial Nova" w:hAnsi="Arial Nova"/>
          <w:b/>
          <w:bCs/>
          <w:sz w:val="22"/>
          <w:szCs w:val="22"/>
        </w:rPr>
        <w:t xml:space="preserve">week end </w:t>
      </w:r>
      <w:r w:rsidR="00A9542E" w:rsidRPr="003C4B64">
        <w:rPr>
          <w:rFonts w:ascii="Arial Nova" w:hAnsi="Arial Nova"/>
          <w:b/>
          <w:bCs/>
          <w:sz w:val="22"/>
          <w:szCs w:val="22"/>
        </w:rPr>
        <w:t>di condivisione e festa</w:t>
      </w:r>
      <w:r w:rsidR="00821AAA" w:rsidRPr="003C4B64">
        <w:rPr>
          <w:rFonts w:ascii="Arial Nova" w:hAnsi="Arial Nova"/>
          <w:b/>
          <w:bCs/>
          <w:sz w:val="22"/>
          <w:szCs w:val="22"/>
        </w:rPr>
        <w:t xml:space="preserve"> aperto a tutte e tutti</w:t>
      </w:r>
      <w:r w:rsidR="00A9542E" w:rsidRPr="003C4B64">
        <w:rPr>
          <w:rFonts w:ascii="Arial Nova" w:hAnsi="Arial Nova"/>
          <w:sz w:val="22"/>
          <w:szCs w:val="22"/>
        </w:rPr>
        <w:t xml:space="preserve">, con musica dal vivo, mercatini locali, </w:t>
      </w:r>
      <w:r w:rsidR="00A9542E" w:rsidRPr="003C4B64">
        <w:rPr>
          <w:rFonts w:ascii="Arial Nova" w:hAnsi="Arial Nova"/>
          <w:sz w:val="22"/>
          <w:szCs w:val="22"/>
        </w:rPr>
        <w:t>workshop</w:t>
      </w:r>
      <w:r w:rsidR="00A9542E" w:rsidRPr="003C4B64">
        <w:rPr>
          <w:rFonts w:ascii="Arial Nova" w:hAnsi="Arial Nova"/>
          <w:sz w:val="22"/>
          <w:szCs w:val="22"/>
        </w:rPr>
        <w:t>, interventi e testimonianze</w:t>
      </w:r>
      <w:r w:rsidR="00A9542E" w:rsidRPr="003C4B64">
        <w:rPr>
          <w:rFonts w:ascii="Arial Nova" w:hAnsi="Arial Nova"/>
          <w:b/>
          <w:bCs/>
          <w:sz w:val="22"/>
          <w:szCs w:val="22"/>
        </w:rPr>
        <w:t xml:space="preserve"> </w:t>
      </w:r>
      <w:r w:rsidR="00A9542E" w:rsidRPr="003C4B64">
        <w:rPr>
          <w:rFonts w:ascii="Arial Nova" w:hAnsi="Arial Nova"/>
          <w:sz w:val="22"/>
          <w:szCs w:val="22"/>
        </w:rPr>
        <w:t xml:space="preserve">per celebrare l’incredibile percorso di </w:t>
      </w:r>
      <w:proofErr w:type="spellStart"/>
      <w:r w:rsidR="00A9542E" w:rsidRPr="003C4B64">
        <w:rPr>
          <w:rFonts w:ascii="Arial Nova" w:hAnsi="Arial Nova"/>
          <w:sz w:val="22"/>
          <w:szCs w:val="22"/>
        </w:rPr>
        <w:t>ènostra</w:t>
      </w:r>
      <w:proofErr w:type="spellEnd"/>
      <w:r w:rsidR="00A9542E" w:rsidRPr="003C4B64">
        <w:rPr>
          <w:rFonts w:ascii="Arial Nova" w:hAnsi="Arial Nova"/>
          <w:sz w:val="22"/>
          <w:szCs w:val="22"/>
        </w:rPr>
        <w:t xml:space="preserve">. </w:t>
      </w:r>
      <w:r w:rsidRPr="003C4B64">
        <w:rPr>
          <w:rFonts w:ascii="Arial Nova" w:hAnsi="Arial Nova"/>
          <w:sz w:val="22"/>
          <w:szCs w:val="22"/>
        </w:rPr>
        <w:t xml:space="preserve">Un’occasione speciale </w:t>
      </w:r>
      <w:r w:rsidR="002F1D7C" w:rsidRPr="003C4B64">
        <w:rPr>
          <w:rFonts w:ascii="Arial Nova" w:hAnsi="Arial Nova"/>
          <w:sz w:val="22"/>
          <w:szCs w:val="22"/>
        </w:rPr>
        <w:t xml:space="preserve">di ritrovo per socie e soci, </w:t>
      </w:r>
      <w:r w:rsidRPr="003C4B64">
        <w:rPr>
          <w:rFonts w:ascii="Arial Nova" w:hAnsi="Arial Nova"/>
          <w:sz w:val="22"/>
          <w:szCs w:val="22"/>
        </w:rPr>
        <w:t xml:space="preserve">ma anche per </w:t>
      </w:r>
      <w:r w:rsidR="00821AAA" w:rsidRPr="003C4B64">
        <w:rPr>
          <w:rFonts w:ascii="Arial Nova" w:hAnsi="Arial Nova"/>
          <w:sz w:val="22"/>
          <w:szCs w:val="22"/>
        </w:rPr>
        <w:t>raccontare a chi non ci conosce</w:t>
      </w:r>
      <w:r w:rsidRPr="003C4B64">
        <w:rPr>
          <w:rFonts w:ascii="Arial Nova" w:hAnsi="Arial Nova"/>
          <w:sz w:val="22"/>
          <w:szCs w:val="22"/>
        </w:rPr>
        <w:t xml:space="preserve"> chi siamo, cosa facciamo e in che modo vogliamo farlo.</w:t>
      </w:r>
    </w:p>
    <w:p w14:paraId="6CC893E1" w14:textId="6FDFC137" w:rsidR="009724A1" w:rsidRPr="003C4B64" w:rsidRDefault="009724A1" w:rsidP="003C4B64">
      <w:pPr>
        <w:pStyle w:val="NormaleWeb"/>
        <w:spacing w:after="240" w:afterAutospacing="0"/>
        <w:jc w:val="both"/>
        <w:rPr>
          <w:rFonts w:ascii="Arial Nova" w:hAnsi="Arial Nova"/>
          <w:sz w:val="22"/>
          <w:szCs w:val="22"/>
        </w:rPr>
      </w:pPr>
      <w:r w:rsidRPr="003C4B64">
        <w:rPr>
          <w:rFonts w:ascii="Arial Nova" w:hAnsi="Arial Nova"/>
          <w:sz w:val="22"/>
          <w:szCs w:val="22"/>
        </w:rPr>
        <w:t>Nei nostri sforzi per la promozione di una transizione energetica dal basso e di un protagonismo sempre maggiore de</w:t>
      </w:r>
      <w:r w:rsidR="003C4B64" w:rsidRPr="003C4B64">
        <w:rPr>
          <w:rFonts w:ascii="Arial Nova" w:hAnsi="Arial Nova"/>
          <w:sz w:val="22"/>
          <w:szCs w:val="22"/>
        </w:rPr>
        <w:t>lle cittadine e dei cittadini</w:t>
      </w:r>
      <w:r w:rsidRPr="003C4B64">
        <w:rPr>
          <w:rFonts w:ascii="Arial Nova" w:hAnsi="Arial Nova"/>
          <w:sz w:val="22"/>
          <w:szCs w:val="22"/>
        </w:rPr>
        <w:t xml:space="preserve">, con la festa è10! vogliamo </w:t>
      </w:r>
      <w:r w:rsidR="003C4B64" w:rsidRPr="003C4B64">
        <w:rPr>
          <w:rFonts w:ascii="Arial Nova" w:hAnsi="Arial Nova"/>
          <w:sz w:val="22"/>
          <w:szCs w:val="22"/>
        </w:rPr>
        <w:t xml:space="preserve">anche </w:t>
      </w:r>
      <w:r w:rsidRPr="003C4B64">
        <w:rPr>
          <w:rFonts w:ascii="Arial Nova" w:hAnsi="Arial Nova"/>
          <w:sz w:val="22"/>
          <w:szCs w:val="22"/>
        </w:rPr>
        <w:t xml:space="preserve">battezzare la turbina del Cerrone come </w:t>
      </w:r>
      <w:r w:rsidRPr="003C4B64">
        <w:rPr>
          <w:rFonts w:ascii="Arial Nova" w:hAnsi="Arial Nova"/>
          <w:b/>
          <w:bCs/>
          <w:sz w:val="22"/>
          <w:szCs w:val="22"/>
        </w:rPr>
        <w:t>meta di un turismo rinnovabile e consapevole</w:t>
      </w:r>
      <w:r w:rsidRPr="003C4B64">
        <w:rPr>
          <w:rFonts w:ascii="Arial Nova" w:hAnsi="Arial Nova"/>
          <w:sz w:val="22"/>
          <w:szCs w:val="22"/>
        </w:rPr>
        <w:t>, offrendo a chiunque passi sotto l’impianto l’opportunità di informarsi e imparare qualcosa sulle energie rinnovabili, sulle iniziative dal basso di condivisione dell’energia e sul territorio in cui si trovano.</w:t>
      </w:r>
    </w:p>
    <w:p w14:paraId="2A343343" w14:textId="0A6BA86E" w:rsidR="009724A1" w:rsidRPr="003C4B64" w:rsidRDefault="00BE014B" w:rsidP="003C4B64">
      <w:pPr>
        <w:pStyle w:val="NormaleWeb"/>
        <w:spacing w:after="240" w:afterAutospacing="0"/>
        <w:jc w:val="both"/>
        <w:rPr>
          <w:rFonts w:ascii="Arial Nova" w:hAnsi="Arial Nova"/>
          <w:sz w:val="22"/>
          <w:szCs w:val="22"/>
        </w:rPr>
      </w:pPr>
      <w:r w:rsidRPr="003C4B64">
        <w:rPr>
          <w:rFonts w:ascii="Arial Nova" w:hAnsi="Arial Nova"/>
          <w:sz w:val="22"/>
          <w:szCs w:val="22"/>
        </w:rPr>
        <w:t>La festa</w:t>
      </w:r>
      <w:r w:rsidR="00506C94" w:rsidRPr="003C4B64">
        <w:rPr>
          <w:rFonts w:ascii="Arial Nova" w:hAnsi="Arial Nova"/>
          <w:sz w:val="22"/>
          <w:szCs w:val="22"/>
        </w:rPr>
        <w:t xml:space="preserve"> </w:t>
      </w:r>
      <w:r w:rsidRPr="003C4B64">
        <w:rPr>
          <w:rFonts w:ascii="Arial Nova" w:hAnsi="Arial Nova"/>
          <w:sz w:val="22"/>
          <w:szCs w:val="22"/>
        </w:rPr>
        <w:t xml:space="preserve">si concentrerà </w:t>
      </w:r>
      <w:r w:rsidRPr="003C4B64">
        <w:rPr>
          <w:rFonts w:ascii="Arial Nova" w:hAnsi="Arial Nova"/>
          <w:b/>
          <w:bCs/>
          <w:sz w:val="22"/>
          <w:szCs w:val="22"/>
        </w:rPr>
        <w:t>sabato 7 settembre dalle 15 in avanti</w:t>
      </w:r>
      <w:r w:rsidRPr="003C4B64">
        <w:rPr>
          <w:rFonts w:ascii="Arial Nova" w:hAnsi="Arial Nova"/>
          <w:sz w:val="22"/>
          <w:szCs w:val="22"/>
        </w:rPr>
        <w:t>, in un</w:t>
      </w:r>
      <w:r w:rsidRPr="003C4B64">
        <w:rPr>
          <w:rStyle w:val="Enfasigrassetto"/>
          <w:rFonts w:ascii="Arial Nova" w:hAnsi="Arial Nova"/>
          <w:b w:val="0"/>
          <w:bCs w:val="0"/>
          <w:sz w:val="22"/>
          <w:szCs w:val="22"/>
        </w:rPr>
        <w:t>’area</w:t>
      </w:r>
      <w:r w:rsidR="00506C94" w:rsidRPr="003C4B64">
        <w:rPr>
          <w:rStyle w:val="Enfasigrassetto"/>
          <w:rFonts w:ascii="Arial Nova" w:hAnsi="Arial Nova"/>
          <w:b w:val="0"/>
          <w:bCs w:val="0"/>
          <w:sz w:val="22"/>
          <w:szCs w:val="22"/>
        </w:rPr>
        <w:t xml:space="preserve"> verde</w:t>
      </w:r>
      <w:r w:rsidRPr="003C4B64">
        <w:rPr>
          <w:rStyle w:val="Enfasigrassetto"/>
          <w:rFonts w:ascii="Arial Nova" w:hAnsi="Arial Nova"/>
          <w:sz w:val="22"/>
          <w:szCs w:val="22"/>
        </w:rPr>
        <w:t xml:space="preserve"> </w:t>
      </w:r>
      <w:r w:rsidR="00506C94" w:rsidRPr="003C4B64">
        <w:rPr>
          <w:rStyle w:val="Enfasigrassetto"/>
          <w:rFonts w:ascii="Arial Nova" w:hAnsi="Arial Nova"/>
          <w:b w:val="0"/>
          <w:bCs w:val="0"/>
          <w:sz w:val="22"/>
          <w:szCs w:val="22"/>
        </w:rPr>
        <w:t>appositamente attrezzata</w:t>
      </w:r>
      <w:r w:rsidR="00506C94" w:rsidRPr="003C4B64">
        <w:rPr>
          <w:rStyle w:val="Enfasigrassetto"/>
          <w:rFonts w:ascii="Arial Nova" w:hAnsi="Arial Nova"/>
          <w:sz w:val="22"/>
          <w:szCs w:val="22"/>
        </w:rPr>
        <w:t xml:space="preserve"> </w:t>
      </w:r>
      <w:r w:rsidRPr="003C4B64">
        <w:rPr>
          <w:rFonts w:ascii="Arial Nova" w:hAnsi="Arial Nova"/>
          <w:sz w:val="22"/>
          <w:szCs w:val="22"/>
        </w:rPr>
        <w:t xml:space="preserve">in località </w:t>
      </w:r>
      <w:proofErr w:type="spellStart"/>
      <w:r w:rsidRPr="003C4B64">
        <w:rPr>
          <w:rStyle w:val="Enfasigrassetto"/>
          <w:rFonts w:ascii="Arial Nova" w:hAnsi="Arial Nova"/>
          <w:sz w:val="22"/>
          <w:szCs w:val="22"/>
        </w:rPr>
        <w:t>Salìa</w:t>
      </w:r>
      <w:proofErr w:type="spellEnd"/>
      <w:r w:rsidRPr="003C4B64">
        <w:rPr>
          <w:rFonts w:ascii="Arial Nova" w:hAnsi="Arial Nova"/>
          <w:sz w:val="22"/>
          <w:szCs w:val="22"/>
        </w:rPr>
        <w:t> (Gub</w:t>
      </w:r>
      <w:r w:rsidRPr="003C4B64">
        <w:rPr>
          <w:rFonts w:ascii="Arial Nova" w:hAnsi="Arial Nova"/>
          <w:sz w:val="22"/>
          <w:szCs w:val="22"/>
        </w:rPr>
        <w:t>bio)</w:t>
      </w:r>
      <w:r w:rsidR="00506C94" w:rsidRPr="003C4B64">
        <w:rPr>
          <w:rFonts w:ascii="Arial Nova" w:hAnsi="Arial Nova"/>
          <w:sz w:val="22"/>
          <w:szCs w:val="22"/>
        </w:rPr>
        <w:t xml:space="preserve">, </w:t>
      </w:r>
      <w:r w:rsidR="00506C94" w:rsidRPr="003C4B64">
        <w:rPr>
          <w:rFonts w:ascii="Arial Nova" w:hAnsi="Arial Nova"/>
          <w:sz w:val="22"/>
          <w:szCs w:val="22"/>
        </w:rPr>
        <w:t>sulle colline eugubine con vista sulla turbina del Cerrone</w:t>
      </w:r>
      <w:r w:rsidR="00506C94" w:rsidRPr="003C4B64">
        <w:rPr>
          <w:rFonts w:ascii="Arial Nova" w:hAnsi="Arial Nova"/>
          <w:sz w:val="22"/>
          <w:szCs w:val="22"/>
        </w:rPr>
        <w:t>. Qui si succederanno musica, laboratori, testimonianze e mercatini. La notte, per i più audaci, sarà anche possibile campeggiare. Tutto questo con l’idea di andare via</w:t>
      </w:r>
      <w:r w:rsidR="00506C94" w:rsidRPr="003C4B64">
        <w:rPr>
          <w:rFonts w:ascii="Arial Nova" w:hAnsi="Arial Nova"/>
          <w:sz w:val="22"/>
          <w:szCs w:val="22"/>
        </w:rPr>
        <w:t xml:space="preserve"> </w:t>
      </w:r>
      <w:r w:rsidR="00506C94" w:rsidRPr="003C4B64">
        <w:rPr>
          <w:rFonts w:ascii="Arial Nova" w:hAnsi="Arial Nova"/>
          <w:sz w:val="22"/>
          <w:szCs w:val="22"/>
        </w:rPr>
        <w:t xml:space="preserve">nel rispetto del luogo, senza lasciare </w:t>
      </w:r>
      <w:r w:rsidR="00506C94" w:rsidRPr="003C4B64">
        <w:rPr>
          <w:rFonts w:ascii="Arial Nova" w:hAnsi="Arial Nova"/>
          <w:sz w:val="22"/>
          <w:szCs w:val="22"/>
        </w:rPr>
        <w:lastRenderedPageBreak/>
        <w:t xml:space="preserve">traccia. </w:t>
      </w:r>
      <w:r w:rsidR="00506C94" w:rsidRPr="003C4B64">
        <w:rPr>
          <w:rFonts w:ascii="Arial Nova" w:hAnsi="Arial Nova"/>
          <w:sz w:val="22"/>
          <w:szCs w:val="22"/>
        </w:rPr>
        <w:br/>
      </w:r>
      <w:r w:rsidRPr="003C4B64">
        <w:rPr>
          <w:rFonts w:ascii="Arial Nova" w:hAnsi="Arial Nova"/>
          <w:sz w:val="22"/>
          <w:szCs w:val="22"/>
        </w:rPr>
        <w:t xml:space="preserve">La mattina di </w:t>
      </w:r>
      <w:r w:rsidRPr="003C4B64">
        <w:rPr>
          <w:rFonts w:ascii="Arial Nova" w:hAnsi="Arial Nova"/>
          <w:b/>
          <w:bCs/>
          <w:sz w:val="22"/>
          <w:szCs w:val="22"/>
        </w:rPr>
        <w:t>d</w:t>
      </w:r>
      <w:r w:rsidRPr="003C4B64">
        <w:rPr>
          <w:rStyle w:val="Enfasigrassetto"/>
          <w:rFonts w:ascii="Arial Nova" w:hAnsi="Arial Nova"/>
          <w:sz w:val="22"/>
          <w:szCs w:val="22"/>
        </w:rPr>
        <w:t>omenica 8 settembre</w:t>
      </w:r>
      <w:r w:rsidRPr="003C4B64">
        <w:rPr>
          <w:rFonts w:ascii="Arial Nova" w:hAnsi="Arial Nova"/>
          <w:sz w:val="22"/>
          <w:szCs w:val="22"/>
        </w:rPr>
        <w:t xml:space="preserve">, </w:t>
      </w:r>
      <w:r w:rsidR="00D60D8F" w:rsidRPr="003C4B64">
        <w:rPr>
          <w:rFonts w:ascii="Arial Nova" w:hAnsi="Arial Nova"/>
          <w:sz w:val="22"/>
          <w:szCs w:val="22"/>
        </w:rPr>
        <w:t>sotto la</w:t>
      </w:r>
      <w:r w:rsidRPr="003C4B64">
        <w:rPr>
          <w:rFonts w:ascii="Arial Nova" w:hAnsi="Arial Nova"/>
          <w:sz w:val="22"/>
          <w:szCs w:val="22"/>
        </w:rPr>
        <w:t xml:space="preserve"> </w:t>
      </w:r>
      <w:r w:rsidRPr="003C4B64">
        <w:rPr>
          <w:rStyle w:val="Enfasigrassetto"/>
          <w:rFonts w:ascii="Arial Nova" w:hAnsi="Arial Nova"/>
          <w:sz w:val="22"/>
          <w:szCs w:val="22"/>
        </w:rPr>
        <w:t>turbina del Cerron</w:t>
      </w:r>
      <w:r w:rsidR="00506C94" w:rsidRPr="003C4B64">
        <w:rPr>
          <w:rFonts w:ascii="Arial Nova" w:hAnsi="Arial Nova"/>
          <w:b/>
          <w:bCs/>
          <w:sz w:val="22"/>
          <w:szCs w:val="22"/>
        </w:rPr>
        <w:t>e</w:t>
      </w:r>
      <w:r w:rsidR="00D60D8F" w:rsidRPr="003C4B64">
        <w:rPr>
          <w:rFonts w:ascii="Arial Nova" w:hAnsi="Arial Nova"/>
          <w:b/>
          <w:bCs/>
          <w:sz w:val="22"/>
          <w:szCs w:val="22"/>
        </w:rPr>
        <w:t xml:space="preserve">, </w:t>
      </w:r>
      <w:r w:rsidR="00D60D8F" w:rsidRPr="003C4B64">
        <w:rPr>
          <w:rFonts w:ascii="Arial Nova" w:hAnsi="Arial Nova"/>
          <w:sz w:val="22"/>
          <w:szCs w:val="22"/>
        </w:rPr>
        <w:t xml:space="preserve">la prima turbina eolica collettiva (900 kW) realizzata da </w:t>
      </w:r>
      <w:proofErr w:type="spellStart"/>
      <w:r w:rsidR="00D60D8F" w:rsidRPr="003C4B64">
        <w:rPr>
          <w:rFonts w:ascii="Arial Nova" w:hAnsi="Arial Nova"/>
          <w:sz w:val="22"/>
          <w:szCs w:val="22"/>
        </w:rPr>
        <w:t>ènostra</w:t>
      </w:r>
      <w:proofErr w:type="spellEnd"/>
      <w:r w:rsidR="00D60D8F" w:rsidRPr="003C4B64">
        <w:rPr>
          <w:rFonts w:ascii="Arial Nova" w:hAnsi="Arial Nova"/>
          <w:sz w:val="22"/>
          <w:szCs w:val="22"/>
        </w:rPr>
        <w:t xml:space="preserve"> nel 2021,</w:t>
      </w:r>
      <w:r w:rsidRPr="003C4B64">
        <w:rPr>
          <w:rFonts w:ascii="Arial Nova" w:hAnsi="Arial Nova"/>
          <w:sz w:val="22"/>
          <w:szCs w:val="22"/>
        </w:rPr>
        <w:t xml:space="preserve"> </w:t>
      </w:r>
      <w:r w:rsidR="00D60D8F" w:rsidRPr="003C4B64">
        <w:rPr>
          <w:rFonts w:ascii="Arial Nova" w:hAnsi="Arial Nova"/>
          <w:sz w:val="22"/>
          <w:szCs w:val="22"/>
        </w:rPr>
        <w:t xml:space="preserve">si terrà un </w:t>
      </w:r>
      <w:r w:rsidRPr="003C4B64">
        <w:rPr>
          <w:rStyle w:val="Enfasigrassetto"/>
          <w:rFonts w:ascii="Arial Nova" w:hAnsi="Arial Nova"/>
          <w:sz w:val="22"/>
          <w:szCs w:val="22"/>
        </w:rPr>
        <w:t xml:space="preserve">momento celebrativo </w:t>
      </w:r>
      <w:r w:rsidRPr="003C4B64">
        <w:rPr>
          <w:rFonts w:ascii="Arial Nova" w:hAnsi="Arial Nova"/>
          <w:sz w:val="22"/>
          <w:szCs w:val="22"/>
        </w:rPr>
        <w:t>e di saluti finali</w:t>
      </w:r>
      <w:r w:rsidR="00D60D8F" w:rsidRPr="003C4B64">
        <w:rPr>
          <w:rFonts w:ascii="Arial Nova" w:hAnsi="Arial Nova"/>
          <w:sz w:val="22"/>
          <w:szCs w:val="22"/>
        </w:rPr>
        <w:t xml:space="preserve"> con il coinvolgimento delle realtà del territorio e dell’amministrazione comunale</w:t>
      </w:r>
      <w:r w:rsidR="009724A1" w:rsidRPr="003C4B64">
        <w:rPr>
          <w:rFonts w:ascii="Arial Nova" w:hAnsi="Arial Nova"/>
          <w:sz w:val="22"/>
          <w:szCs w:val="22"/>
        </w:rPr>
        <w:t xml:space="preserve">, con cui la cooperativa sta lavorando alla </w:t>
      </w:r>
      <w:r w:rsidR="009724A1" w:rsidRPr="003C4B64">
        <w:rPr>
          <w:rFonts w:ascii="Arial Nova" w:hAnsi="Arial Nova"/>
          <w:b/>
          <w:bCs/>
          <w:sz w:val="22"/>
          <w:szCs w:val="22"/>
        </w:rPr>
        <w:t>costituzione della prima Comunità Energetica Rinnovabile in Italia alimentata da un impianto eolico</w:t>
      </w:r>
      <w:r w:rsidR="009724A1" w:rsidRPr="003C4B64">
        <w:rPr>
          <w:rFonts w:ascii="Arial Nova" w:hAnsi="Arial Nova"/>
          <w:sz w:val="22"/>
          <w:szCs w:val="22"/>
        </w:rPr>
        <w:t>.</w:t>
      </w:r>
    </w:p>
    <w:p w14:paraId="31E06D87" w14:textId="0F943DF7" w:rsidR="00D97CC7" w:rsidRPr="00990309" w:rsidRDefault="00990309" w:rsidP="00990309">
      <w:pPr>
        <w:pStyle w:val="NormaleWeb"/>
        <w:spacing w:after="240" w:afterAutospacing="0"/>
        <w:rPr>
          <w:rFonts w:ascii="Arial Nova" w:hAnsi="Arial Nova"/>
          <w:b/>
          <w:bCs/>
        </w:rPr>
      </w:pPr>
      <w:hyperlink r:id="rId8" w:history="1">
        <w:r w:rsidR="009724A1" w:rsidRPr="00990309">
          <w:rPr>
            <w:rStyle w:val="Collegamentoipertestuale"/>
            <w:rFonts w:ascii="Arial Nova" w:hAnsi="Arial Nova"/>
            <w:b/>
            <w:bCs/>
          </w:rPr>
          <w:t>Clicca qui per maggiori informazioni sulla Festa è10!</w:t>
        </w:r>
      </w:hyperlink>
      <w:r w:rsidR="009724A1" w:rsidRPr="00990309">
        <w:rPr>
          <w:rFonts w:ascii="Arial Nova" w:hAnsi="Arial Nova"/>
          <w:b/>
          <w:bCs/>
        </w:rPr>
        <w:t xml:space="preserve"> </w:t>
      </w:r>
      <w:r w:rsidR="009724A1" w:rsidRPr="00990309">
        <w:rPr>
          <w:rFonts w:ascii="Arial Nova" w:hAnsi="Arial Nova"/>
          <w:b/>
          <w:bCs/>
        </w:rPr>
        <w:br/>
      </w:r>
    </w:p>
    <w:p w14:paraId="57E68B71" w14:textId="78A5C722" w:rsidR="00C05AE7" w:rsidRPr="00990309" w:rsidRDefault="00511E1E" w:rsidP="00F1057B">
      <w:pPr>
        <w:spacing w:after="120" w:line="240" w:lineRule="auto"/>
        <w:jc w:val="both"/>
        <w:rPr>
          <w:rFonts w:ascii="Arial Nova" w:hAnsi="Arial Nova"/>
          <w:b/>
          <w:sz w:val="24"/>
          <w:szCs w:val="24"/>
        </w:rPr>
      </w:pPr>
      <w:r w:rsidRPr="00990309">
        <w:rPr>
          <w:rFonts w:ascii="Arial Nova" w:hAnsi="Arial Nova"/>
          <w:b/>
          <w:sz w:val="24"/>
          <w:szCs w:val="24"/>
        </w:rPr>
        <w:t>Info per la stampa:</w:t>
      </w:r>
    </w:p>
    <w:p w14:paraId="2C2E63B5" w14:textId="77777777" w:rsidR="00054D94" w:rsidRPr="00990309" w:rsidRDefault="00054D94" w:rsidP="00054D94">
      <w:pPr>
        <w:jc w:val="both"/>
        <w:rPr>
          <w:rFonts w:ascii="Arial Nova" w:hAnsi="Arial Nova" w:cstheme="minorHAnsi"/>
        </w:rPr>
      </w:pPr>
      <w:proofErr w:type="spellStart"/>
      <w:r w:rsidRPr="00990309">
        <w:rPr>
          <w:rFonts w:ascii="Arial Nova" w:hAnsi="Arial Nova" w:cstheme="minorHAnsi"/>
        </w:rPr>
        <w:t>ènostra</w:t>
      </w:r>
      <w:proofErr w:type="spellEnd"/>
      <w:r w:rsidRPr="00990309">
        <w:rPr>
          <w:rFonts w:ascii="Arial Nova" w:hAnsi="Arial Nova" w:cstheme="minorHAnsi"/>
        </w:rPr>
        <w:t xml:space="preserve"> è una cooperativa che produce e fornisce elettricità 100% rinnovabile, sostenibile ed etica a famiglie, imprese e organizzazioni del terzo settore. Si fonda sulla partecipazione attiva e sul coinvolgimento delle comunità per cambiare dal basso il modo di produrre e consumare energia. </w:t>
      </w:r>
    </w:p>
    <w:p w14:paraId="0AB3DD1D" w14:textId="4A1DD56D" w:rsidR="00054D94" w:rsidRPr="00990309" w:rsidRDefault="00054D94" w:rsidP="00054D94">
      <w:pPr>
        <w:jc w:val="both"/>
        <w:rPr>
          <w:rFonts w:ascii="Arial Nova" w:eastAsia="Times New Roman" w:hAnsi="Arial Nova" w:cstheme="minorHAnsi"/>
          <w:color w:val="222222"/>
          <w:lang w:eastAsia="it-IT"/>
        </w:rPr>
      </w:pPr>
      <w:r w:rsidRPr="00990309">
        <w:rPr>
          <w:rFonts w:ascii="Arial Nova" w:eastAsia="Times New Roman" w:hAnsi="Arial Nova" w:cstheme="minorHAnsi"/>
          <w:color w:val="222222"/>
          <w:lang w:eastAsia="it-IT"/>
        </w:rPr>
        <w:t xml:space="preserve">Ad oggi la cooperativa conta </w:t>
      </w:r>
      <w:r w:rsidR="00A3655C" w:rsidRPr="00990309">
        <w:rPr>
          <w:rFonts w:ascii="Arial Nova" w:eastAsia="Times New Roman" w:hAnsi="Arial Nova" w:cstheme="minorHAnsi"/>
          <w:color w:val="222222"/>
          <w:lang w:eastAsia="it-IT"/>
        </w:rPr>
        <w:t xml:space="preserve">oltre </w:t>
      </w:r>
      <w:r w:rsidRPr="00990309">
        <w:rPr>
          <w:rFonts w:ascii="Arial Nova" w:eastAsia="Times New Roman" w:hAnsi="Arial Nova" w:cstheme="minorHAnsi"/>
          <w:color w:val="222222"/>
          <w:lang w:eastAsia="it-IT"/>
        </w:rPr>
        <w:t>1</w:t>
      </w:r>
      <w:r w:rsidR="00BE014B" w:rsidRPr="00990309">
        <w:rPr>
          <w:rFonts w:ascii="Arial Nova" w:eastAsia="Times New Roman" w:hAnsi="Arial Nova" w:cstheme="minorHAnsi"/>
          <w:color w:val="222222"/>
          <w:lang w:eastAsia="it-IT"/>
        </w:rPr>
        <w:t>5</w:t>
      </w:r>
      <w:r w:rsidRPr="00990309">
        <w:rPr>
          <w:rFonts w:ascii="Arial Nova" w:eastAsia="Times New Roman" w:hAnsi="Arial Nova" w:cstheme="minorHAnsi"/>
          <w:color w:val="222222"/>
          <w:lang w:eastAsia="it-IT"/>
        </w:rPr>
        <w:t>.000 socie e soci, tra cooperatori e sovventori, accomunati dalla volontà di mitigare la propria impronta ecologica mediante scelte consapevoli, ridurre i propri consumi, utilizzare energia rinnovabile condivisa e contribuire alla transizione energetica.</w:t>
      </w:r>
    </w:p>
    <w:p w14:paraId="336E39DA" w14:textId="785FC661" w:rsidR="00054D94" w:rsidRPr="00990309" w:rsidRDefault="00054D94" w:rsidP="00054D94">
      <w:pPr>
        <w:jc w:val="both"/>
        <w:rPr>
          <w:rFonts w:ascii="Arial Nova" w:eastAsia="Times New Roman" w:hAnsi="Arial Nova" w:cstheme="minorHAnsi"/>
          <w:color w:val="222222"/>
          <w:lang w:eastAsia="it-IT"/>
        </w:rPr>
      </w:pPr>
      <w:r w:rsidRPr="00990309">
        <w:rPr>
          <w:rFonts w:ascii="Arial Nova" w:eastAsia="Times New Roman" w:hAnsi="Arial Nova" w:cstheme="minorHAnsi"/>
          <w:color w:val="222222"/>
          <w:lang w:eastAsia="it-IT"/>
        </w:rPr>
        <w:t xml:space="preserve">Consapevole del potenziale delle nuove configurazioni, </w:t>
      </w:r>
      <w:proofErr w:type="spellStart"/>
      <w:r w:rsidRPr="00990309">
        <w:rPr>
          <w:rFonts w:ascii="Arial Nova" w:eastAsia="Times New Roman" w:hAnsi="Arial Nova" w:cstheme="minorHAnsi"/>
          <w:color w:val="222222"/>
          <w:lang w:eastAsia="it-IT"/>
        </w:rPr>
        <w:t>ènostra</w:t>
      </w:r>
      <w:proofErr w:type="spellEnd"/>
      <w:r w:rsidRPr="00990309">
        <w:rPr>
          <w:rFonts w:ascii="Arial Nova" w:eastAsia="Times New Roman" w:hAnsi="Arial Nova" w:cstheme="minorHAnsi"/>
          <w:color w:val="222222"/>
          <w:lang w:eastAsia="it-IT"/>
        </w:rPr>
        <w:t xml:space="preserve"> ha costituito un team di lavoro specializzato nello sviluppo di comunità energetiche rinnovabili e progetti di autoconsumo collettivo maturando una preziosa esperienza sul campo.</w:t>
      </w:r>
    </w:p>
    <w:p w14:paraId="4D4BBDD2" w14:textId="24665495" w:rsidR="009724A1" w:rsidRPr="00990309" w:rsidRDefault="009724A1" w:rsidP="00054D94">
      <w:pPr>
        <w:jc w:val="both"/>
        <w:rPr>
          <w:rFonts w:ascii="Arial Nova" w:eastAsia="Times New Roman" w:hAnsi="Arial Nova" w:cstheme="minorHAnsi"/>
          <w:color w:val="222222"/>
          <w:lang w:eastAsia="it-IT"/>
        </w:rPr>
      </w:pPr>
      <w:hyperlink r:id="rId9" w:history="1">
        <w:r w:rsidRPr="00990309">
          <w:rPr>
            <w:rStyle w:val="Collegamentoipertestuale"/>
            <w:rFonts w:ascii="Arial Nova" w:eastAsia="Times New Roman" w:hAnsi="Arial Nova" w:cstheme="minorHAnsi"/>
            <w:lang w:eastAsia="it-IT"/>
          </w:rPr>
          <w:t>www.enostra.it</w:t>
        </w:r>
      </w:hyperlink>
    </w:p>
    <w:p w14:paraId="221C5075" w14:textId="77777777" w:rsidR="00511E1E" w:rsidRPr="00990309" w:rsidRDefault="00511E1E" w:rsidP="00F1057B">
      <w:pPr>
        <w:spacing w:after="120" w:line="240" w:lineRule="auto"/>
        <w:jc w:val="both"/>
        <w:rPr>
          <w:rFonts w:ascii="Arial Nova" w:hAnsi="Arial Nova"/>
        </w:rPr>
      </w:pPr>
    </w:p>
    <w:p w14:paraId="56BD73C4" w14:textId="29E707FE" w:rsidR="00D726CB" w:rsidRPr="00990309" w:rsidRDefault="00511E1E" w:rsidP="00F1057B">
      <w:pPr>
        <w:spacing w:after="120" w:line="240" w:lineRule="auto"/>
        <w:jc w:val="both"/>
        <w:rPr>
          <w:rFonts w:ascii="Arial Nova" w:hAnsi="Arial Nova"/>
          <w:b/>
          <w:sz w:val="24"/>
          <w:szCs w:val="24"/>
        </w:rPr>
      </w:pPr>
      <w:r w:rsidRPr="00990309">
        <w:rPr>
          <w:rFonts w:ascii="Arial Nova" w:hAnsi="Arial Nova"/>
          <w:b/>
          <w:sz w:val="24"/>
          <w:szCs w:val="24"/>
        </w:rPr>
        <w:t>Contatti per la stampa</w:t>
      </w:r>
      <w:r w:rsidR="008E53EE" w:rsidRPr="00990309">
        <w:rPr>
          <w:rFonts w:ascii="Arial Nova" w:hAnsi="Arial Nova"/>
          <w:b/>
          <w:sz w:val="24"/>
          <w:szCs w:val="24"/>
        </w:rPr>
        <w:t>:</w:t>
      </w:r>
    </w:p>
    <w:p w14:paraId="05560297" w14:textId="5E049A2A" w:rsidR="00D726CB" w:rsidRPr="00990309" w:rsidRDefault="00054D94" w:rsidP="00F1057B">
      <w:pPr>
        <w:spacing w:after="120" w:line="240" w:lineRule="auto"/>
        <w:jc w:val="both"/>
        <w:rPr>
          <w:rFonts w:ascii="Arial Nova" w:hAnsi="Arial Nova"/>
        </w:rPr>
      </w:pPr>
      <w:r w:rsidRPr="00990309">
        <w:rPr>
          <w:rFonts w:ascii="Arial Nova" w:hAnsi="Arial Nova"/>
        </w:rPr>
        <w:t>Marianna Usuelli</w:t>
      </w:r>
      <w:r w:rsidR="008E53EE" w:rsidRPr="00990309">
        <w:rPr>
          <w:rFonts w:ascii="Arial Nova" w:hAnsi="Arial Nova"/>
        </w:rPr>
        <w:t>: c</w:t>
      </w:r>
      <w:r w:rsidR="00D726CB" w:rsidRPr="00990309">
        <w:rPr>
          <w:rFonts w:ascii="Arial Nova" w:hAnsi="Arial Nova"/>
        </w:rPr>
        <w:t>omunicazione@enostra.it</w:t>
      </w:r>
    </w:p>
    <w:sectPr w:rsidR="00D726CB" w:rsidRPr="0099030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5746" w14:textId="77777777" w:rsidR="00055436" w:rsidRDefault="00055436" w:rsidP="003B68D8">
      <w:pPr>
        <w:spacing w:after="0" w:line="240" w:lineRule="auto"/>
      </w:pPr>
      <w:r>
        <w:separator/>
      </w:r>
    </w:p>
  </w:endnote>
  <w:endnote w:type="continuationSeparator" w:id="0">
    <w:p w14:paraId="582C3A1C" w14:textId="77777777" w:rsidR="00055436" w:rsidRDefault="00055436" w:rsidP="003B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AFB6F" w14:textId="77777777" w:rsidR="00055436" w:rsidRDefault="00055436" w:rsidP="003B68D8">
      <w:pPr>
        <w:spacing w:after="0" w:line="240" w:lineRule="auto"/>
      </w:pPr>
      <w:r>
        <w:separator/>
      </w:r>
    </w:p>
  </w:footnote>
  <w:footnote w:type="continuationSeparator" w:id="0">
    <w:p w14:paraId="3E85D979" w14:textId="77777777" w:rsidR="00055436" w:rsidRDefault="00055436" w:rsidP="003B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8B4F" w14:textId="2BF526D5" w:rsidR="003B68D8" w:rsidRDefault="00D32516" w:rsidP="003B68D8">
    <w:pPr>
      <w:pStyle w:val="Titolo1"/>
      <w:spacing w:before="79"/>
      <w:ind w:left="0" w:right="364"/>
      <w:jc w:val="right"/>
      <w:rPr>
        <w:rFonts w:ascii="Calibri"/>
      </w:rPr>
    </w:pPr>
    <w:r>
      <w:rPr>
        <w:noProof/>
        <w:lang w:bidi="ar-SA"/>
      </w:rPr>
      <w:drawing>
        <wp:anchor distT="0" distB="0" distL="0" distR="0" simplePos="0" relativeHeight="251661312" behindDoc="0" locked="0" layoutInCell="1" allowOverlap="1" wp14:anchorId="0F6BDFE1" wp14:editId="76DF8667">
          <wp:simplePos x="0" y="0"/>
          <wp:positionH relativeFrom="page">
            <wp:posOffset>2875915</wp:posOffset>
          </wp:positionH>
          <wp:positionV relativeFrom="paragraph">
            <wp:posOffset>110490</wp:posOffset>
          </wp:positionV>
          <wp:extent cx="212090" cy="125730"/>
          <wp:effectExtent l="0" t="0" r="0" b="762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9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7D38D5" w14:textId="4DB3CC57" w:rsidR="003B68D8" w:rsidRDefault="00D97CC7" w:rsidP="00C331F0">
    <w:pPr>
      <w:pStyle w:val="Corpotesto"/>
      <w:tabs>
        <w:tab w:val="left" w:pos="2560"/>
      </w:tabs>
      <w:rPr>
        <w:rFonts w:ascii="Calibri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2924B" wp14:editId="62C22935">
              <wp:simplePos x="0" y="0"/>
              <wp:positionH relativeFrom="page">
                <wp:posOffset>2802255</wp:posOffset>
              </wp:positionH>
              <wp:positionV relativeFrom="paragraph">
                <wp:posOffset>53975</wp:posOffset>
              </wp:positionV>
              <wp:extent cx="400050" cy="396240"/>
              <wp:effectExtent l="1905" t="6350" r="7620" b="6985"/>
              <wp:wrapNone/>
              <wp:docPr id="769984047" name="Figura a mano libera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050" cy="396240"/>
                      </a:xfrm>
                      <a:custGeom>
                        <a:avLst/>
                        <a:gdLst>
                          <a:gd name="T0" fmla="*/ 194310 w 630"/>
                          <a:gd name="T1" fmla="*/ 491490 h 624"/>
                          <a:gd name="T2" fmla="*/ 149860 w 630"/>
                          <a:gd name="T3" fmla="*/ 497205 h 624"/>
                          <a:gd name="T4" fmla="*/ 109855 w 630"/>
                          <a:gd name="T5" fmla="*/ 510540 h 624"/>
                          <a:gd name="T6" fmla="*/ 74930 w 630"/>
                          <a:gd name="T7" fmla="*/ 529590 h 624"/>
                          <a:gd name="T8" fmla="*/ 46355 w 630"/>
                          <a:gd name="T9" fmla="*/ 554990 h 624"/>
                          <a:gd name="T10" fmla="*/ 24765 w 630"/>
                          <a:gd name="T11" fmla="*/ 586740 h 624"/>
                          <a:gd name="T12" fmla="*/ 8890 w 630"/>
                          <a:gd name="T13" fmla="*/ 625475 h 624"/>
                          <a:gd name="T14" fmla="*/ 1270 w 630"/>
                          <a:gd name="T15" fmla="*/ 670560 h 624"/>
                          <a:gd name="T16" fmla="*/ 1270 w 630"/>
                          <a:gd name="T17" fmla="*/ 715010 h 624"/>
                          <a:gd name="T18" fmla="*/ 6985 w 630"/>
                          <a:gd name="T19" fmla="*/ 753110 h 624"/>
                          <a:gd name="T20" fmla="*/ 19050 w 630"/>
                          <a:gd name="T21" fmla="*/ 787400 h 624"/>
                          <a:gd name="T22" fmla="*/ 38735 w 630"/>
                          <a:gd name="T23" fmla="*/ 818515 h 624"/>
                          <a:gd name="T24" fmla="*/ 65405 w 630"/>
                          <a:gd name="T25" fmla="*/ 843915 h 624"/>
                          <a:gd name="T26" fmla="*/ 99695 w 630"/>
                          <a:gd name="T27" fmla="*/ 864235 h 624"/>
                          <a:gd name="T28" fmla="*/ 142875 w 630"/>
                          <a:gd name="T29" fmla="*/ 878205 h 624"/>
                          <a:gd name="T30" fmla="*/ 194945 w 630"/>
                          <a:gd name="T31" fmla="*/ 885825 h 624"/>
                          <a:gd name="T32" fmla="*/ 250825 w 630"/>
                          <a:gd name="T33" fmla="*/ 885825 h 624"/>
                          <a:gd name="T34" fmla="*/ 299085 w 630"/>
                          <a:gd name="T35" fmla="*/ 878205 h 624"/>
                          <a:gd name="T36" fmla="*/ 341630 w 630"/>
                          <a:gd name="T37" fmla="*/ 864235 h 624"/>
                          <a:gd name="T38" fmla="*/ 379095 w 630"/>
                          <a:gd name="T39" fmla="*/ 846455 h 624"/>
                          <a:gd name="T40" fmla="*/ 395605 w 630"/>
                          <a:gd name="T41" fmla="*/ 826770 h 624"/>
                          <a:gd name="T42" fmla="*/ 391795 w 630"/>
                          <a:gd name="T43" fmla="*/ 810260 h 624"/>
                          <a:gd name="T44" fmla="*/ 240665 w 630"/>
                          <a:gd name="T45" fmla="*/ 807085 h 624"/>
                          <a:gd name="T46" fmla="*/ 196850 w 630"/>
                          <a:gd name="T47" fmla="*/ 789305 h 624"/>
                          <a:gd name="T48" fmla="*/ 174625 w 630"/>
                          <a:gd name="T49" fmla="*/ 763270 h 624"/>
                          <a:gd name="T50" fmla="*/ 164465 w 630"/>
                          <a:gd name="T51" fmla="*/ 741680 h 624"/>
                          <a:gd name="T52" fmla="*/ 183515 w 630"/>
                          <a:gd name="T53" fmla="*/ 727710 h 624"/>
                          <a:gd name="T54" fmla="*/ 358775 w 630"/>
                          <a:gd name="T55" fmla="*/ 724535 h 624"/>
                          <a:gd name="T56" fmla="*/ 382270 w 630"/>
                          <a:gd name="T57" fmla="*/ 713105 h 624"/>
                          <a:gd name="T58" fmla="*/ 395605 w 630"/>
                          <a:gd name="T59" fmla="*/ 688975 h 624"/>
                          <a:gd name="T60" fmla="*/ 399415 w 630"/>
                          <a:gd name="T61" fmla="*/ 667385 h 624"/>
                          <a:gd name="T62" fmla="*/ 186690 w 630"/>
                          <a:gd name="T63" fmla="*/ 663575 h 624"/>
                          <a:gd name="T64" fmla="*/ 162560 w 630"/>
                          <a:gd name="T65" fmla="*/ 639445 h 624"/>
                          <a:gd name="T66" fmla="*/ 162560 w 630"/>
                          <a:gd name="T67" fmla="*/ 603885 h 624"/>
                          <a:gd name="T68" fmla="*/ 186690 w 630"/>
                          <a:gd name="T69" fmla="*/ 579755 h 624"/>
                          <a:gd name="T70" fmla="*/ 376555 w 630"/>
                          <a:gd name="T71" fmla="*/ 575945 h 624"/>
                          <a:gd name="T72" fmla="*/ 358140 w 630"/>
                          <a:gd name="T73" fmla="*/ 548640 h 624"/>
                          <a:gd name="T74" fmla="*/ 332740 w 630"/>
                          <a:gd name="T75" fmla="*/ 525145 h 624"/>
                          <a:gd name="T76" fmla="*/ 301625 w 630"/>
                          <a:gd name="T77" fmla="*/ 506095 h 624"/>
                          <a:gd name="T78" fmla="*/ 263525 w 630"/>
                          <a:gd name="T79" fmla="*/ 494665 h 624"/>
                          <a:gd name="T80" fmla="*/ 219075 w 630"/>
                          <a:gd name="T81" fmla="*/ 490220 h 624"/>
                          <a:gd name="T82" fmla="*/ 363220 w 630"/>
                          <a:gd name="T83" fmla="*/ 784860 h 624"/>
                          <a:gd name="T84" fmla="*/ 339725 w 630"/>
                          <a:gd name="T85" fmla="*/ 796290 h 624"/>
                          <a:gd name="T86" fmla="*/ 311150 w 630"/>
                          <a:gd name="T87" fmla="*/ 804545 h 624"/>
                          <a:gd name="T88" fmla="*/ 282575 w 630"/>
                          <a:gd name="T89" fmla="*/ 809625 h 624"/>
                          <a:gd name="T90" fmla="*/ 391795 w 630"/>
                          <a:gd name="T91" fmla="*/ 810260 h 624"/>
                          <a:gd name="T92" fmla="*/ 389255 w 630"/>
                          <a:gd name="T93" fmla="*/ 800735 h 624"/>
                          <a:gd name="T94" fmla="*/ 381635 w 630"/>
                          <a:gd name="T95" fmla="*/ 786765 h 624"/>
                          <a:gd name="T96" fmla="*/ 373380 w 630"/>
                          <a:gd name="T97" fmla="*/ 778510 h 624"/>
                          <a:gd name="T98" fmla="*/ 204470 w 630"/>
                          <a:gd name="T99" fmla="*/ 575945 h 624"/>
                          <a:gd name="T100" fmla="*/ 236855 w 630"/>
                          <a:gd name="T101" fmla="*/ 589280 h 624"/>
                          <a:gd name="T102" fmla="*/ 249555 w 630"/>
                          <a:gd name="T103" fmla="*/ 621665 h 624"/>
                          <a:gd name="T104" fmla="*/ 236855 w 630"/>
                          <a:gd name="T105" fmla="*/ 654050 h 624"/>
                          <a:gd name="T106" fmla="*/ 204470 w 630"/>
                          <a:gd name="T107" fmla="*/ 667385 h 624"/>
                          <a:gd name="T108" fmla="*/ 399415 w 630"/>
                          <a:gd name="T109" fmla="*/ 658495 h 624"/>
                          <a:gd name="T110" fmla="*/ 394970 w 630"/>
                          <a:gd name="T111" fmla="*/ 625475 h 624"/>
                          <a:gd name="T112" fmla="*/ 384810 w 630"/>
                          <a:gd name="T113" fmla="*/ 592455 h 624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</a:gdLst>
                        <a:ahLst/>
                        <a:cxnLst>
                          <a:cxn ang="T114">
                            <a:pos x="T0" y="T1"/>
                          </a:cxn>
                          <a:cxn ang="T115">
                            <a:pos x="T2" y="T3"/>
                          </a:cxn>
                          <a:cxn ang="T116">
                            <a:pos x="T4" y="T5"/>
                          </a:cxn>
                          <a:cxn ang="T117">
                            <a:pos x="T6" y="T7"/>
                          </a:cxn>
                          <a:cxn ang="T118">
                            <a:pos x="T8" y="T9"/>
                          </a:cxn>
                          <a:cxn ang="T119">
                            <a:pos x="T10" y="T11"/>
                          </a:cxn>
                          <a:cxn ang="T120">
                            <a:pos x="T12" y="T13"/>
                          </a:cxn>
                          <a:cxn ang="T121">
                            <a:pos x="T14" y="T15"/>
                          </a:cxn>
                          <a:cxn ang="T122">
                            <a:pos x="T16" y="T17"/>
                          </a:cxn>
                          <a:cxn ang="T123">
                            <a:pos x="T18" y="T19"/>
                          </a:cxn>
                          <a:cxn ang="T124">
                            <a:pos x="T20" y="T21"/>
                          </a:cxn>
                          <a:cxn ang="T125">
                            <a:pos x="T22" y="T23"/>
                          </a:cxn>
                          <a:cxn ang="T126">
                            <a:pos x="T24" y="T25"/>
                          </a:cxn>
                          <a:cxn ang="T127">
                            <a:pos x="T26" y="T27"/>
                          </a:cxn>
                          <a:cxn ang="T128">
                            <a:pos x="T28" y="T29"/>
                          </a:cxn>
                          <a:cxn ang="T129">
                            <a:pos x="T30" y="T31"/>
                          </a:cxn>
                          <a:cxn ang="T130">
                            <a:pos x="T32" y="T33"/>
                          </a:cxn>
                          <a:cxn ang="T131">
                            <a:pos x="T34" y="T35"/>
                          </a:cxn>
                          <a:cxn ang="T132">
                            <a:pos x="T36" y="T37"/>
                          </a:cxn>
                          <a:cxn ang="T133">
                            <a:pos x="T38" y="T39"/>
                          </a:cxn>
                          <a:cxn ang="T134">
                            <a:pos x="T40" y="T41"/>
                          </a:cxn>
                          <a:cxn ang="T135">
                            <a:pos x="T42" y="T43"/>
                          </a:cxn>
                          <a:cxn ang="T136">
                            <a:pos x="T44" y="T45"/>
                          </a:cxn>
                          <a:cxn ang="T137">
                            <a:pos x="T46" y="T47"/>
                          </a:cxn>
                          <a:cxn ang="T138">
                            <a:pos x="T48" y="T49"/>
                          </a:cxn>
                          <a:cxn ang="T139">
                            <a:pos x="T50" y="T51"/>
                          </a:cxn>
                          <a:cxn ang="T140">
                            <a:pos x="T52" y="T53"/>
                          </a:cxn>
                          <a:cxn ang="T141">
                            <a:pos x="T54" y="T55"/>
                          </a:cxn>
                          <a:cxn ang="T142">
                            <a:pos x="T56" y="T57"/>
                          </a:cxn>
                          <a:cxn ang="T143">
                            <a:pos x="T58" y="T59"/>
                          </a:cxn>
                          <a:cxn ang="T144">
                            <a:pos x="T60" y="T61"/>
                          </a:cxn>
                          <a:cxn ang="T145">
                            <a:pos x="T62" y="T63"/>
                          </a:cxn>
                          <a:cxn ang="T146">
                            <a:pos x="T64" y="T65"/>
                          </a:cxn>
                          <a:cxn ang="T147">
                            <a:pos x="T66" y="T67"/>
                          </a:cxn>
                          <a:cxn ang="T148">
                            <a:pos x="T68" y="T69"/>
                          </a:cxn>
                          <a:cxn ang="T149">
                            <a:pos x="T70" y="T71"/>
                          </a:cxn>
                          <a:cxn ang="T150">
                            <a:pos x="T72" y="T73"/>
                          </a:cxn>
                          <a:cxn ang="T151">
                            <a:pos x="T74" y="T75"/>
                          </a:cxn>
                          <a:cxn ang="T152">
                            <a:pos x="T76" y="T77"/>
                          </a:cxn>
                          <a:cxn ang="T153">
                            <a:pos x="T78" y="T79"/>
                          </a:cxn>
                          <a:cxn ang="T154">
                            <a:pos x="T80" y="T81"/>
                          </a:cxn>
                          <a:cxn ang="T155">
                            <a:pos x="T82" y="T83"/>
                          </a:cxn>
                          <a:cxn ang="T156">
                            <a:pos x="T84" y="T85"/>
                          </a:cxn>
                          <a:cxn ang="T157">
                            <a:pos x="T86" y="T87"/>
                          </a:cxn>
                          <a:cxn ang="T158">
                            <a:pos x="T88" y="T89"/>
                          </a:cxn>
                          <a:cxn ang="T159">
                            <a:pos x="T90" y="T91"/>
                          </a:cxn>
                          <a:cxn ang="T160">
                            <a:pos x="T92" y="T93"/>
                          </a:cxn>
                          <a:cxn ang="T161">
                            <a:pos x="T94" y="T95"/>
                          </a:cxn>
                          <a:cxn ang="T162">
                            <a:pos x="T96" y="T97"/>
                          </a:cxn>
                          <a:cxn ang="T163">
                            <a:pos x="T98" y="T99"/>
                          </a:cxn>
                          <a:cxn ang="T164">
                            <a:pos x="T100" y="T101"/>
                          </a:cxn>
                          <a:cxn ang="T165">
                            <a:pos x="T102" y="T103"/>
                          </a:cxn>
                          <a:cxn ang="T166">
                            <a:pos x="T104" y="T105"/>
                          </a:cxn>
                          <a:cxn ang="T167">
                            <a:pos x="T106" y="T107"/>
                          </a:cxn>
                          <a:cxn ang="T168">
                            <a:pos x="T108" y="T109"/>
                          </a:cxn>
                          <a:cxn ang="T169">
                            <a:pos x="T110" y="T111"/>
                          </a:cxn>
                          <a:cxn ang="T170">
                            <a:pos x="T112" y="T113"/>
                          </a:cxn>
                        </a:cxnLst>
                        <a:rect l="0" t="0" r="r" b="b"/>
                        <a:pathLst>
                          <a:path w="630" h="624">
                            <a:moveTo>
                              <a:pt x="345" y="0"/>
                            </a:moveTo>
                            <a:lnTo>
                              <a:pt x="306" y="2"/>
                            </a:lnTo>
                            <a:lnTo>
                              <a:pt x="270" y="5"/>
                            </a:lnTo>
                            <a:lnTo>
                              <a:pt x="236" y="11"/>
                            </a:lnTo>
                            <a:lnTo>
                              <a:pt x="203" y="20"/>
                            </a:lnTo>
                            <a:lnTo>
                              <a:pt x="173" y="32"/>
                            </a:lnTo>
                            <a:lnTo>
                              <a:pt x="144" y="46"/>
                            </a:lnTo>
                            <a:lnTo>
                              <a:pt x="118" y="62"/>
                            </a:lnTo>
                            <a:lnTo>
                              <a:pt x="95" y="81"/>
                            </a:lnTo>
                            <a:lnTo>
                              <a:pt x="73" y="102"/>
                            </a:lnTo>
                            <a:lnTo>
                              <a:pt x="54" y="126"/>
                            </a:lnTo>
                            <a:lnTo>
                              <a:pt x="39" y="152"/>
                            </a:lnTo>
                            <a:lnTo>
                              <a:pt x="25" y="181"/>
                            </a:lnTo>
                            <a:lnTo>
                              <a:pt x="14" y="213"/>
                            </a:lnTo>
                            <a:lnTo>
                              <a:pt x="6" y="248"/>
                            </a:lnTo>
                            <a:lnTo>
                              <a:pt x="2" y="284"/>
                            </a:lnTo>
                            <a:lnTo>
                              <a:pt x="0" y="322"/>
                            </a:lnTo>
                            <a:lnTo>
                              <a:pt x="2" y="354"/>
                            </a:lnTo>
                            <a:lnTo>
                              <a:pt x="5" y="384"/>
                            </a:lnTo>
                            <a:lnTo>
                              <a:pt x="11" y="414"/>
                            </a:lnTo>
                            <a:lnTo>
                              <a:pt x="19" y="441"/>
                            </a:lnTo>
                            <a:lnTo>
                              <a:pt x="30" y="468"/>
                            </a:lnTo>
                            <a:lnTo>
                              <a:pt x="44" y="493"/>
                            </a:lnTo>
                            <a:lnTo>
                              <a:pt x="61" y="517"/>
                            </a:lnTo>
                            <a:lnTo>
                              <a:pt x="80" y="537"/>
                            </a:lnTo>
                            <a:lnTo>
                              <a:pt x="103" y="557"/>
                            </a:lnTo>
                            <a:lnTo>
                              <a:pt x="129" y="574"/>
                            </a:lnTo>
                            <a:lnTo>
                              <a:pt x="157" y="589"/>
                            </a:lnTo>
                            <a:lnTo>
                              <a:pt x="190" y="601"/>
                            </a:lnTo>
                            <a:lnTo>
                              <a:pt x="225" y="611"/>
                            </a:lnTo>
                            <a:lnTo>
                              <a:pt x="264" y="618"/>
                            </a:lnTo>
                            <a:lnTo>
                              <a:pt x="307" y="623"/>
                            </a:lnTo>
                            <a:lnTo>
                              <a:pt x="353" y="624"/>
                            </a:lnTo>
                            <a:lnTo>
                              <a:pt x="395" y="623"/>
                            </a:lnTo>
                            <a:lnTo>
                              <a:pt x="434" y="618"/>
                            </a:lnTo>
                            <a:lnTo>
                              <a:pt x="471" y="611"/>
                            </a:lnTo>
                            <a:lnTo>
                              <a:pt x="506" y="602"/>
                            </a:lnTo>
                            <a:lnTo>
                              <a:pt x="538" y="589"/>
                            </a:lnTo>
                            <a:lnTo>
                              <a:pt x="569" y="576"/>
                            </a:lnTo>
                            <a:lnTo>
                              <a:pt x="597" y="561"/>
                            </a:lnTo>
                            <a:lnTo>
                              <a:pt x="623" y="544"/>
                            </a:lnTo>
                            <a:lnTo>
                              <a:pt x="623" y="530"/>
                            </a:lnTo>
                            <a:lnTo>
                              <a:pt x="620" y="516"/>
                            </a:lnTo>
                            <a:lnTo>
                              <a:pt x="617" y="504"/>
                            </a:lnTo>
                            <a:lnTo>
                              <a:pt x="424" y="504"/>
                            </a:lnTo>
                            <a:lnTo>
                              <a:pt x="379" y="499"/>
                            </a:lnTo>
                            <a:lnTo>
                              <a:pt x="341" y="489"/>
                            </a:lnTo>
                            <a:lnTo>
                              <a:pt x="310" y="471"/>
                            </a:lnTo>
                            <a:lnTo>
                              <a:pt x="285" y="446"/>
                            </a:lnTo>
                            <a:lnTo>
                              <a:pt x="275" y="430"/>
                            </a:lnTo>
                            <a:lnTo>
                              <a:pt x="267" y="414"/>
                            </a:lnTo>
                            <a:lnTo>
                              <a:pt x="259" y="396"/>
                            </a:lnTo>
                            <a:lnTo>
                              <a:pt x="252" y="376"/>
                            </a:lnTo>
                            <a:lnTo>
                              <a:pt x="289" y="374"/>
                            </a:lnTo>
                            <a:lnTo>
                              <a:pt x="340" y="371"/>
                            </a:lnTo>
                            <a:lnTo>
                              <a:pt x="565" y="369"/>
                            </a:lnTo>
                            <a:lnTo>
                              <a:pt x="586" y="369"/>
                            </a:lnTo>
                            <a:lnTo>
                              <a:pt x="602" y="351"/>
                            </a:lnTo>
                            <a:lnTo>
                              <a:pt x="614" y="334"/>
                            </a:lnTo>
                            <a:lnTo>
                              <a:pt x="623" y="313"/>
                            </a:lnTo>
                            <a:lnTo>
                              <a:pt x="629" y="291"/>
                            </a:lnTo>
                            <a:lnTo>
                              <a:pt x="629" y="279"/>
                            </a:lnTo>
                            <a:lnTo>
                              <a:pt x="322" y="279"/>
                            </a:lnTo>
                            <a:lnTo>
                              <a:pt x="294" y="273"/>
                            </a:lnTo>
                            <a:lnTo>
                              <a:pt x="272" y="258"/>
                            </a:lnTo>
                            <a:lnTo>
                              <a:pt x="256" y="235"/>
                            </a:lnTo>
                            <a:lnTo>
                              <a:pt x="250" y="207"/>
                            </a:lnTo>
                            <a:lnTo>
                              <a:pt x="256" y="179"/>
                            </a:lnTo>
                            <a:lnTo>
                              <a:pt x="272" y="156"/>
                            </a:lnTo>
                            <a:lnTo>
                              <a:pt x="294" y="141"/>
                            </a:lnTo>
                            <a:lnTo>
                              <a:pt x="322" y="135"/>
                            </a:lnTo>
                            <a:lnTo>
                              <a:pt x="593" y="135"/>
                            </a:lnTo>
                            <a:lnTo>
                              <a:pt x="580" y="114"/>
                            </a:lnTo>
                            <a:lnTo>
                              <a:pt x="564" y="92"/>
                            </a:lnTo>
                            <a:lnTo>
                              <a:pt x="546" y="73"/>
                            </a:lnTo>
                            <a:lnTo>
                              <a:pt x="524" y="55"/>
                            </a:lnTo>
                            <a:lnTo>
                              <a:pt x="501" y="39"/>
                            </a:lnTo>
                            <a:lnTo>
                              <a:pt x="475" y="25"/>
                            </a:lnTo>
                            <a:lnTo>
                              <a:pt x="446" y="15"/>
                            </a:lnTo>
                            <a:lnTo>
                              <a:pt x="415" y="7"/>
                            </a:lnTo>
                            <a:lnTo>
                              <a:pt x="381" y="2"/>
                            </a:lnTo>
                            <a:lnTo>
                              <a:pt x="345" y="0"/>
                            </a:lnTo>
                            <a:close/>
                            <a:moveTo>
                              <a:pt x="588" y="454"/>
                            </a:moveTo>
                            <a:lnTo>
                              <a:pt x="572" y="464"/>
                            </a:lnTo>
                            <a:lnTo>
                              <a:pt x="554" y="474"/>
                            </a:lnTo>
                            <a:lnTo>
                              <a:pt x="535" y="482"/>
                            </a:lnTo>
                            <a:lnTo>
                              <a:pt x="512" y="490"/>
                            </a:lnTo>
                            <a:lnTo>
                              <a:pt x="490" y="495"/>
                            </a:lnTo>
                            <a:lnTo>
                              <a:pt x="467" y="500"/>
                            </a:lnTo>
                            <a:lnTo>
                              <a:pt x="445" y="503"/>
                            </a:lnTo>
                            <a:lnTo>
                              <a:pt x="424" y="504"/>
                            </a:lnTo>
                            <a:lnTo>
                              <a:pt x="617" y="504"/>
                            </a:lnTo>
                            <a:lnTo>
                              <a:pt x="617" y="502"/>
                            </a:lnTo>
                            <a:lnTo>
                              <a:pt x="613" y="489"/>
                            </a:lnTo>
                            <a:lnTo>
                              <a:pt x="607" y="477"/>
                            </a:lnTo>
                            <a:lnTo>
                              <a:pt x="601" y="467"/>
                            </a:lnTo>
                            <a:lnTo>
                              <a:pt x="595" y="459"/>
                            </a:lnTo>
                            <a:lnTo>
                              <a:pt x="588" y="454"/>
                            </a:lnTo>
                            <a:close/>
                            <a:moveTo>
                              <a:pt x="593" y="135"/>
                            </a:moveTo>
                            <a:lnTo>
                              <a:pt x="322" y="135"/>
                            </a:lnTo>
                            <a:lnTo>
                              <a:pt x="350" y="141"/>
                            </a:lnTo>
                            <a:lnTo>
                              <a:pt x="373" y="156"/>
                            </a:lnTo>
                            <a:lnTo>
                              <a:pt x="387" y="179"/>
                            </a:lnTo>
                            <a:lnTo>
                              <a:pt x="393" y="207"/>
                            </a:lnTo>
                            <a:lnTo>
                              <a:pt x="387" y="235"/>
                            </a:lnTo>
                            <a:lnTo>
                              <a:pt x="373" y="258"/>
                            </a:lnTo>
                            <a:lnTo>
                              <a:pt x="350" y="273"/>
                            </a:lnTo>
                            <a:lnTo>
                              <a:pt x="322" y="279"/>
                            </a:lnTo>
                            <a:lnTo>
                              <a:pt x="629" y="279"/>
                            </a:lnTo>
                            <a:lnTo>
                              <a:pt x="629" y="265"/>
                            </a:lnTo>
                            <a:lnTo>
                              <a:pt x="627" y="239"/>
                            </a:lnTo>
                            <a:lnTo>
                              <a:pt x="622" y="213"/>
                            </a:lnTo>
                            <a:lnTo>
                              <a:pt x="615" y="186"/>
                            </a:lnTo>
                            <a:lnTo>
                              <a:pt x="606" y="161"/>
                            </a:lnTo>
                            <a:lnTo>
                              <a:pt x="593" y="135"/>
                            </a:lnTo>
                            <a:close/>
                          </a:path>
                        </a:pathLst>
                      </a:custGeom>
                      <a:solidFill>
                        <a:srgbClr val="F792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92BDFE" id="Figura a mano libera: forma 2" o:spid="_x0000_s1026" style="position:absolute;margin-left:220.65pt;margin-top:4.25pt;width:31.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" path="m345,l306,2,270,5r-34,6l203,20,173,32,144,46,118,62,95,81,73,102,54,126,39,152,25,181,14,213,6,248,2,284,,322r2,32l5,384r6,30l19,441r11,27l44,493r17,24l80,537r23,20l129,574r28,15l190,601r35,10l264,618r43,5l353,624r42,-1l434,618r37,-7l506,602r32,-13l569,576r28,-15l623,544r,-14l620,516r-3,-12l424,504r-45,-5l341,489,310,471,285,446,275,430r-8,-16l259,396r-7,-20l289,374r51,-3l565,369r21,l602,351r12,-17l623,313r6,-22l629,279r-307,l294,273,272,258,256,235r-6,-28l256,179r16,-23l294,141r28,-6l593,135,580,114,564,92,546,73,524,55,501,39,475,25,446,15,415,7,381,2,345,xm588,454r-16,10l554,474r-19,8l512,490r-22,5l467,500r-22,3l424,504r193,l617,502r-4,-13l607,477r-6,-10l595,459r-7,-5xm593,135r-271,l350,141r23,15l387,179r6,28l387,235r-14,23l350,273r-28,6l629,279r,-14l627,239r-5,-26l615,186r-9,-25l593,135xe" fillcolor="#f7921e" stroked="f">
              <v:path arrowok="t" o:connecttype="custom" o:connectlocs="123386850,312096150;95161100,315725175;69757925,324192900;47580550,336289650;29435425,352418650;15725775,372579900;5645150,397176625;806450,425805600;806450,454031350;4435475,478224850;12096750,499999000;24596725,519757025;41532175,535886025;63306325,548789225;90725625,557660175;123790075,562498875;159273875,562498875;189918975,557660175;216935050,548789225;240725325,537498925;251209175,524998950;248789825,514515100;152822275,512498975;124999750,501208675;110886875,484676450;104435275,470966800;116532025,462095850;227822125,460079725;242741450,452821675;251209175,437499125;253628525,423789475;118548150,421370125;103225600,406047575;103225600,383466975;118548150,368144425;239112425,365725075;227418900,348386400;211289900,333467075;191531875,321370325;167338375,314112275;139112625,311289700;230644700,498386100;215725375,505644150;197580250,510886075;179435125,514111875;248789825,514515100;247176925,508466725;242338225,499595775;237096300,494353850;129838450,365725075;150402925,374192800;158467425,394757275;150402925,415321750;129838450,423789475;253628525,418144325;250805950,397176625;244354350,376208925" o:connectangles="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="00D32516">
      <w:rPr>
        <w:noProof/>
        <w:lang w:bidi="ar-SA"/>
      </w:rPr>
      <w:drawing>
        <wp:anchor distT="0" distB="0" distL="0" distR="0" simplePos="0" relativeHeight="251662336" behindDoc="0" locked="0" layoutInCell="1" allowOverlap="1" wp14:anchorId="7EDB6924" wp14:editId="33AAED3E">
          <wp:simplePos x="0" y="0"/>
          <wp:positionH relativeFrom="page">
            <wp:posOffset>3261360</wp:posOffset>
          </wp:positionH>
          <wp:positionV relativeFrom="paragraph">
            <wp:posOffset>53975</wp:posOffset>
          </wp:positionV>
          <wp:extent cx="950595" cy="351155"/>
          <wp:effectExtent l="0" t="0" r="1905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059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31F0">
      <w:rPr>
        <w:rFonts w:ascii="Calibri"/>
        <w:sz w:val="28"/>
      </w:rPr>
      <w:tab/>
    </w:r>
  </w:p>
  <w:p w14:paraId="10490CAC" w14:textId="22B461BB" w:rsidR="003B68D8" w:rsidRDefault="003B68D8" w:rsidP="003B68D8">
    <w:pPr>
      <w:pStyle w:val="Corpotesto"/>
      <w:rPr>
        <w:rFonts w:ascii="Calibri"/>
        <w:sz w:val="28"/>
      </w:rPr>
    </w:pPr>
  </w:p>
  <w:p w14:paraId="504E407C" w14:textId="77777777" w:rsidR="003B68D8" w:rsidRDefault="003B68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5C4"/>
    <w:multiLevelType w:val="hybridMultilevel"/>
    <w:tmpl w:val="B6B6EE78"/>
    <w:lvl w:ilvl="0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 w15:restartNumberingAfterBreak="0">
    <w:nsid w:val="04DE66D9"/>
    <w:multiLevelType w:val="hybridMultilevel"/>
    <w:tmpl w:val="DD2C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0058"/>
    <w:multiLevelType w:val="hybridMultilevel"/>
    <w:tmpl w:val="AD1C9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15D4"/>
    <w:multiLevelType w:val="hybridMultilevel"/>
    <w:tmpl w:val="24368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5F73"/>
    <w:multiLevelType w:val="hybridMultilevel"/>
    <w:tmpl w:val="C25E0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14C8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76A97"/>
    <w:multiLevelType w:val="multilevel"/>
    <w:tmpl w:val="19C8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F43F5"/>
    <w:multiLevelType w:val="hybridMultilevel"/>
    <w:tmpl w:val="B3543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B4C"/>
    <w:multiLevelType w:val="hybridMultilevel"/>
    <w:tmpl w:val="289E9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D21EA"/>
    <w:multiLevelType w:val="hybridMultilevel"/>
    <w:tmpl w:val="A718B744"/>
    <w:lvl w:ilvl="0" w:tplc="8F3A139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A75D0"/>
    <w:multiLevelType w:val="hybridMultilevel"/>
    <w:tmpl w:val="F9140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67D9E"/>
    <w:multiLevelType w:val="hybridMultilevel"/>
    <w:tmpl w:val="D72A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30B9"/>
    <w:multiLevelType w:val="hybridMultilevel"/>
    <w:tmpl w:val="D1C63530"/>
    <w:lvl w:ilvl="0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2" w15:restartNumberingAfterBreak="0">
    <w:nsid w:val="43235D37"/>
    <w:multiLevelType w:val="hybridMultilevel"/>
    <w:tmpl w:val="8592AB84"/>
    <w:lvl w:ilvl="0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 w15:restartNumberingAfterBreak="0">
    <w:nsid w:val="47695A5A"/>
    <w:multiLevelType w:val="hybridMultilevel"/>
    <w:tmpl w:val="909C5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815AF"/>
    <w:multiLevelType w:val="hybridMultilevel"/>
    <w:tmpl w:val="FD24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B4FA3"/>
    <w:multiLevelType w:val="hybridMultilevel"/>
    <w:tmpl w:val="BF060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26741"/>
    <w:multiLevelType w:val="hybridMultilevel"/>
    <w:tmpl w:val="E7FEC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83AB4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04528"/>
    <w:multiLevelType w:val="hybridMultilevel"/>
    <w:tmpl w:val="A6547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A4C50"/>
    <w:multiLevelType w:val="hybridMultilevel"/>
    <w:tmpl w:val="C25E0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14C8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C17D7"/>
    <w:multiLevelType w:val="hybridMultilevel"/>
    <w:tmpl w:val="C25E0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14C8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297E"/>
    <w:multiLevelType w:val="hybridMultilevel"/>
    <w:tmpl w:val="F54C1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B6617"/>
    <w:multiLevelType w:val="hybridMultilevel"/>
    <w:tmpl w:val="BDDA071A"/>
    <w:lvl w:ilvl="0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2" w15:restartNumberingAfterBreak="0">
    <w:nsid w:val="736F2926"/>
    <w:multiLevelType w:val="hybridMultilevel"/>
    <w:tmpl w:val="0D282820"/>
    <w:lvl w:ilvl="0" w:tplc="8F3A139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00123"/>
    <w:multiLevelType w:val="hybridMultilevel"/>
    <w:tmpl w:val="AD1C9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033CC"/>
    <w:multiLevelType w:val="hybridMultilevel"/>
    <w:tmpl w:val="D4FEA75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83254">
    <w:abstractNumId w:val="20"/>
  </w:num>
  <w:num w:numId="2" w16cid:durableId="1606227651">
    <w:abstractNumId w:val="2"/>
  </w:num>
  <w:num w:numId="3" w16cid:durableId="493254353">
    <w:abstractNumId w:val="7"/>
  </w:num>
  <w:num w:numId="4" w16cid:durableId="1144084090">
    <w:abstractNumId w:val="19"/>
  </w:num>
  <w:num w:numId="5" w16cid:durableId="1466965588">
    <w:abstractNumId w:val="13"/>
  </w:num>
  <w:num w:numId="6" w16cid:durableId="517432857">
    <w:abstractNumId w:val="16"/>
  </w:num>
  <w:num w:numId="7" w16cid:durableId="1717120341">
    <w:abstractNumId w:val="6"/>
  </w:num>
  <w:num w:numId="8" w16cid:durableId="1985041697">
    <w:abstractNumId w:val="15"/>
  </w:num>
  <w:num w:numId="9" w16cid:durableId="233857799">
    <w:abstractNumId w:val="14"/>
  </w:num>
  <w:num w:numId="10" w16cid:durableId="882980129">
    <w:abstractNumId w:val="21"/>
  </w:num>
  <w:num w:numId="11" w16cid:durableId="175461535">
    <w:abstractNumId w:val="12"/>
  </w:num>
  <w:num w:numId="12" w16cid:durableId="701170271">
    <w:abstractNumId w:val="11"/>
  </w:num>
  <w:num w:numId="13" w16cid:durableId="1287200205">
    <w:abstractNumId w:val="5"/>
  </w:num>
  <w:num w:numId="14" w16cid:durableId="1662197915">
    <w:abstractNumId w:val="24"/>
  </w:num>
  <w:num w:numId="15" w16cid:durableId="620575252">
    <w:abstractNumId w:val="10"/>
  </w:num>
  <w:num w:numId="16" w16cid:durableId="2043242328">
    <w:abstractNumId w:val="9"/>
  </w:num>
  <w:num w:numId="17" w16cid:durableId="2107648235">
    <w:abstractNumId w:val="0"/>
  </w:num>
  <w:num w:numId="18" w16cid:durableId="1483620354">
    <w:abstractNumId w:val="23"/>
  </w:num>
  <w:num w:numId="19" w16cid:durableId="25720635">
    <w:abstractNumId w:val="18"/>
  </w:num>
  <w:num w:numId="20" w16cid:durableId="1101415972">
    <w:abstractNumId w:val="1"/>
  </w:num>
  <w:num w:numId="21" w16cid:durableId="1111314436">
    <w:abstractNumId w:val="3"/>
  </w:num>
  <w:num w:numId="22" w16cid:durableId="183718004">
    <w:abstractNumId w:val="4"/>
  </w:num>
  <w:num w:numId="23" w16cid:durableId="967932811">
    <w:abstractNumId w:val="17"/>
  </w:num>
  <w:num w:numId="24" w16cid:durableId="1835336856">
    <w:abstractNumId w:val="22"/>
  </w:num>
  <w:num w:numId="25" w16cid:durableId="1619290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40"/>
    <w:rsid w:val="00001526"/>
    <w:rsid w:val="00007166"/>
    <w:rsid w:val="00012129"/>
    <w:rsid w:val="00020C42"/>
    <w:rsid w:val="0002132E"/>
    <w:rsid w:val="00034E7F"/>
    <w:rsid w:val="00043E7D"/>
    <w:rsid w:val="00045326"/>
    <w:rsid w:val="00047A10"/>
    <w:rsid w:val="000510F0"/>
    <w:rsid w:val="00053D1D"/>
    <w:rsid w:val="00054D94"/>
    <w:rsid w:val="00055436"/>
    <w:rsid w:val="000579F1"/>
    <w:rsid w:val="0006018C"/>
    <w:rsid w:val="000645D8"/>
    <w:rsid w:val="000662A1"/>
    <w:rsid w:val="00067FA7"/>
    <w:rsid w:val="00071024"/>
    <w:rsid w:val="00082844"/>
    <w:rsid w:val="000905EA"/>
    <w:rsid w:val="000A09B5"/>
    <w:rsid w:val="000B0E9C"/>
    <w:rsid w:val="000B6BBA"/>
    <w:rsid w:val="000C05F2"/>
    <w:rsid w:val="000C1834"/>
    <w:rsid w:val="000C45DE"/>
    <w:rsid w:val="000D39C7"/>
    <w:rsid w:val="000E628A"/>
    <w:rsid w:val="000F0798"/>
    <w:rsid w:val="000F0E43"/>
    <w:rsid w:val="001006AF"/>
    <w:rsid w:val="0010472F"/>
    <w:rsid w:val="00113A0F"/>
    <w:rsid w:val="001154E9"/>
    <w:rsid w:val="0011682B"/>
    <w:rsid w:val="00123DA0"/>
    <w:rsid w:val="00131012"/>
    <w:rsid w:val="001311D6"/>
    <w:rsid w:val="00134821"/>
    <w:rsid w:val="00152C58"/>
    <w:rsid w:val="00153A8E"/>
    <w:rsid w:val="00164F0C"/>
    <w:rsid w:val="00170A0D"/>
    <w:rsid w:val="00185A7E"/>
    <w:rsid w:val="001A03B6"/>
    <w:rsid w:val="001A1A3A"/>
    <w:rsid w:val="001A2326"/>
    <w:rsid w:val="001A5526"/>
    <w:rsid w:val="001B1ECA"/>
    <w:rsid w:val="001B6B2B"/>
    <w:rsid w:val="001C2EE3"/>
    <w:rsid w:val="001D0C35"/>
    <w:rsid w:val="001D6274"/>
    <w:rsid w:val="001D6734"/>
    <w:rsid w:val="001D7E56"/>
    <w:rsid w:val="001F08B6"/>
    <w:rsid w:val="001F3CCA"/>
    <w:rsid w:val="001F72D1"/>
    <w:rsid w:val="00201782"/>
    <w:rsid w:val="00202ADD"/>
    <w:rsid w:val="00211904"/>
    <w:rsid w:val="00211D08"/>
    <w:rsid w:val="00216361"/>
    <w:rsid w:val="002217E8"/>
    <w:rsid w:val="00222881"/>
    <w:rsid w:val="00226A3F"/>
    <w:rsid w:val="0022736E"/>
    <w:rsid w:val="002333A0"/>
    <w:rsid w:val="00233B8B"/>
    <w:rsid w:val="002341B5"/>
    <w:rsid w:val="00240ABA"/>
    <w:rsid w:val="00246FCA"/>
    <w:rsid w:val="00251D07"/>
    <w:rsid w:val="00252B75"/>
    <w:rsid w:val="00256846"/>
    <w:rsid w:val="0026727C"/>
    <w:rsid w:val="0027204B"/>
    <w:rsid w:val="00295256"/>
    <w:rsid w:val="002A0D47"/>
    <w:rsid w:val="002A4D50"/>
    <w:rsid w:val="002A67AA"/>
    <w:rsid w:val="002B0C6F"/>
    <w:rsid w:val="002B30AA"/>
    <w:rsid w:val="002C0439"/>
    <w:rsid w:val="002C0489"/>
    <w:rsid w:val="002C50DA"/>
    <w:rsid w:val="002C5EEE"/>
    <w:rsid w:val="002C5F24"/>
    <w:rsid w:val="002C649F"/>
    <w:rsid w:val="002D0A85"/>
    <w:rsid w:val="002D0BCA"/>
    <w:rsid w:val="002D51EF"/>
    <w:rsid w:val="002E3D62"/>
    <w:rsid w:val="002E681F"/>
    <w:rsid w:val="002E7622"/>
    <w:rsid w:val="002F1D7C"/>
    <w:rsid w:val="0030161A"/>
    <w:rsid w:val="00306DB8"/>
    <w:rsid w:val="00312FE1"/>
    <w:rsid w:val="003152BD"/>
    <w:rsid w:val="0032667E"/>
    <w:rsid w:val="00327A20"/>
    <w:rsid w:val="00327C16"/>
    <w:rsid w:val="003341ED"/>
    <w:rsid w:val="00337717"/>
    <w:rsid w:val="0033771C"/>
    <w:rsid w:val="003532D5"/>
    <w:rsid w:val="0036221B"/>
    <w:rsid w:val="0036458E"/>
    <w:rsid w:val="00373625"/>
    <w:rsid w:val="00380265"/>
    <w:rsid w:val="0038216B"/>
    <w:rsid w:val="003827F4"/>
    <w:rsid w:val="003875D8"/>
    <w:rsid w:val="00392B11"/>
    <w:rsid w:val="00395B23"/>
    <w:rsid w:val="003A0AD1"/>
    <w:rsid w:val="003A2EA8"/>
    <w:rsid w:val="003A30F8"/>
    <w:rsid w:val="003B16EE"/>
    <w:rsid w:val="003B269C"/>
    <w:rsid w:val="003B32D5"/>
    <w:rsid w:val="003B68D8"/>
    <w:rsid w:val="003B7A5F"/>
    <w:rsid w:val="003C10A0"/>
    <w:rsid w:val="003C4B64"/>
    <w:rsid w:val="003C544E"/>
    <w:rsid w:val="003C7959"/>
    <w:rsid w:val="003D36E5"/>
    <w:rsid w:val="003D58D7"/>
    <w:rsid w:val="003E2567"/>
    <w:rsid w:val="003E332B"/>
    <w:rsid w:val="003E6B61"/>
    <w:rsid w:val="003F0376"/>
    <w:rsid w:val="003F38E6"/>
    <w:rsid w:val="003F7B6C"/>
    <w:rsid w:val="00401790"/>
    <w:rsid w:val="00403D9D"/>
    <w:rsid w:val="00405E17"/>
    <w:rsid w:val="00423061"/>
    <w:rsid w:val="0042710D"/>
    <w:rsid w:val="0043008D"/>
    <w:rsid w:val="00435725"/>
    <w:rsid w:val="004437F6"/>
    <w:rsid w:val="00443858"/>
    <w:rsid w:val="004478EA"/>
    <w:rsid w:val="00452262"/>
    <w:rsid w:val="004528D1"/>
    <w:rsid w:val="004606F1"/>
    <w:rsid w:val="004647CF"/>
    <w:rsid w:val="0047425A"/>
    <w:rsid w:val="00476E85"/>
    <w:rsid w:val="00482365"/>
    <w:rsid w:val="00484389"/>
    <w:rsid w:val="0048622C"/>
    <w:rsid w:val="0048755C"/>
    <w:rsid w:val="004903D7"/>
    <w:rsid w:val="00496D50"/>
    <w:rsid w:val="004A4BBA"/>
    <w:rsid w:val="004B7141"/>
    <w:rsid w:val="004C0D76"/>
    <w:rsid w:val="004C2934"/>
    <w:rsid w:val="004C539F"/>
    <w:rsid w:val="004C70B7"/>
    <w:rsid w:val="004C7141"/>
    <w:rsid w:val="004C7708"/>
    <w:rsid w:val="004D0613"/>
    <w:rsid w:val="004F0E4D"/>
    <w:rsid w:val="00500354"/>
    <w:rsid w:val="00500430"/>
    <w:rsid w:val="005009D9"/>
    <w:rsid w:val="00500EC9"/>
    <w:rsid w:val="00506C94"/>
    <w:rsid w:val="00511E1E"/>
    <w:rsid w:val="00514D17"/>
    <w:rsid w:val="005247A5"/>
    <w:rsid w:val="0053782C"/>
    <w:rsid w:val="0053797B"/>
    <w:rsid w:val="005455C6"/>
    <w:rsid w:val="00547361"/>
    <w:rsid w:val="005557D0"/>
    <w:rsid w:val="0057035F"/>
    <w:rsid w:val="005725F9"/>
    <w:rsid w:val="005833CE"/>
    <w:rsid w:val="005A1BD2"/>
    <w:rsid w:val="005A50FA"/>
    <w:rsid w:val="005B05B0"/>
    <w:rsid w:val="005B0633"/>
    <w:rsid w:val="005B4365"/>
    <w:rsid w:val="005B72FF"/>
    <w:rsid w:val="005D4C29"/>
    <w:rsid w:val="005D79F0"/>
    <w:rsid w:val="005E2E2F"/>
    <w:rsid w:val="005E3942"/>
    <w:rsid w:val="005E4370"/>
    <w:rsid w:val="005E512A"/>
    <w:rsid w:val="005F4C2E"/>
    <w:rsid w:val="005F5445"/>
    <w:rsid w:val="006030DE"/>
    <w:rsid w:val="00603C87"/>
    <w:rsid w:val="00610211"/>
    <w:rsid w:val="006212D6"/>
    <w:rsid w:val="00641E34"/>
    <w:rsid w:val="006424D0"/>
    <w:rsid w:val="0064386D"/>
    <w:rsid w:val="00654ED7"/>
    <w:rsid w:val="00655D86"/>
    <w:rsid w:val="006649D8"/>
    <w:rsid w:val="006735E4"/>
    <w:rsid w:val="00673C4A"/>
    <w:rsid w:val="00676608"/>
    <w:rsid w:val="00697931"/>
    <w:rsid w:val="006A058F"/>
    <w:rsid w:val="006A7048"/>
    <w:rsid w:val="006B7775"/>
    <w:rsid w:val="006C154C"/>
    <w:rsid w:val="006D2D41"/>
    <w:rsid w:val="006D4E2C"/>
    <w:rsid w:val="006E4D9B"/>
    <w:rsid w:val="006E5F99"/>
    <w:rsid w:val="00700E9B"/>
    <w:rsid w:val="00706D6D"/>
    <w:rsid w:val="007176A6"/>
    <w:rsid w:val="007203DF"/>
    <w:rsid w:val="00722104"/>
    <w:rsid w:val="0072589B"/>
    <w:rsid w:val="00732024"/>
    <w:rsid w:val="00734F55"/>
    <w:rsid w:val="0073685D"/>
    <w:rsid w:val="00740FE6"/>
    <w:rsid w:val="0075353F"/>
    <w:rsid w:val="0076436E"/>
    <w:rsid w:val="00764D89"/>
    <w:rsid w:val="00766475"/>
    <w:rsid w:val="00766F30"/>
    <w:rsid w:val="0077096A"/>
    <w:rsid w:val="0077746B"/>
    <w:rsid w:val="0078587F"/>
    <w:rsid w:val="00787CBB"/>
    <w:rsid w:val="00792268"/>
    <w:rsid w:val="007A0F74"/>
    <w:rsid w:val="007A5B24"/>
    <w:rsid w:val="007B274C"/>
    <w:rsid w:val="007C0530"/>
    <w:rsid w:val="007C0F54"/>
    <w:rsid w:val="007C3967"/>
    <w:rsid w:val="007C3F7A"/>
    <w:rsid w:val="007C4AD8"/>
    <w:rsid w:val="007D2058"/>
    <w:rsid w:val="007D2E18"/>
    <w:rsid w:val="007E574B"/>
    <w:rsid w:val="007F1C68"/>
    <w:rsid w:val="007F2EB6"/>
    <w:rsid w:val="007F4A1B"/>
    <w:rsid w:val="00805E94"/>
    <w:rsid w:val="008101FF"/>
    <w:rsid w:val="00813615"/>
    <w:rsid w:val="00814B2D"/>
    <w:rsid w:val="00815406"/>
    <w:rsid w:val="008216A5"/>
    <w:rsid w:val="00821AAA"/>
    <w:rsid w:val="00823891"/>
    <w:rsid w:val="00827ED2"/>
    <w:rsid w:val="0083045E"/>
    <w:rsid w:val="00831C3E"/>
    <w:rsid w:val="0083204D"/>
    <w:rsid w:val="008344EC"/>
    <w:rsid w:val="00836E91"/>
    <w:rsid w:val="00837454"/>
    <w:rsid w:val="0084031F"/>
    <w:rsid w:val="00847569"/>
    <w:rsid w:val="00861A6E"/>
    <w:rsid w:val="00880BF8"/>
    <w:rsid w:val="008839F5"/>
    <w:rsid w:val="008872AC"/>
    <w:rsid w:val="00893DF0"/>
    <w:rsid w:val="008A6A2F"/>
    <w:rsid w:val="008B1E30"/>
    <w:rsid w:val="008B22A0"/>
    <w:rsid w:val="008B69DA"/>
    <w:rsid w:val="008C6D5A"/>
    <w:rsid w:val="008C782B"/>
    <w:rsid w:val="008D155F"/>
    <w:rsid w:val="008D1B7A"/>
    <w:rsid w:val="008E492C"/>
    <w:rsid w:val="008E53EE"/>
    <w:rsid w:val="008E69C7"/>
    <w:rsid w:val="008E7A94"/>
    <w:rsid w:val="008F023B"/>
    <w:rsid w:val="009058B1"/>
    <w:rsid w:val="00910869"/>
    <w:rsid w:val="009237A2"/>
    <w:rsid w:val="0092392D"/>
    <w:rsid w:val="00933C6A"/>
    <w:rsid w:val="00942986"/>
    <w:rsid w:val="00943144"/>
    <w:rsid w:val="00943FC8"/>
    <w:rsid w:val="00944C48"/>
    <w:rsid w:val="00953B7D"/>
    <w:rsid w:val="009724A1"/>
    <w:rsid w:val="00982744"/>
    <w:rsid w:val="009842F7"/>
    <w:rsid w:val="00986072"/>
    <w:rsid w:val="00990309"/>
    <w:rsid w:val="00990DD3"/>
    <w:rsid w:val="00992EFD"/>
    <w:rsid w:val="0099388C"/>
    <w:rsid w:val="009A484A"/>
    <w:rsid w:val="009A77D1"/>
    <w:rsid w:val="009B2F72"/>
    <w:rsid w:val="009B458D"/>
    <w:rsid w:val="009C027E"/>
    <w:rsid w:val="009C0B9A"/>
    <w:rsid w:val="009C4ACD"/>
    <w:rsid w:val="009D0107"/>
    <w:rsid w:val="009D5449"/>
    <w:rsid w:val="009D6EDF"/>
    <w:rsid w:val="009E0839"/>
    <w:rsid w:val="009E0E25"/>
    <w:rsid w:val="009E341C"/>
    <w:rsid w:val="009E5639"/>
    <w:rsid w:val="009E74F1"/>
    <w:rsid w:val="009F6C48"/>
    <w:rsid w:val="009F7E45"/>
    <w:rsid w:val="00A16784"/>
    <w:rsid w:val="00A17910"/>
    <w:rsid w:val="00A222E2"/>
    <w:rsid w:val="00A22B89"/>
    <w:rsid w:val="00A277D7"/>
    <w:rsid w:val="00A3059E"/>
    <w:rsid w:val="00A34262"/>
    <w:rsid w:val="00A3655C"/>
    <w:rsid w:val="00A43CCE"/>
    <w:rsid w:val="00A5262A"/>
    <w:rsid w:val="00A60E38"/>
    <w:rsid w:val="00A61B32"/>
    <w:rsid w:val="00A65EB6"/>
    <w:rsid w:val="00A708A2"/>
    <w:rsid w:val="00A72380"/>
    <w:rsid w:val="00A77F00"/>
    <w:rsid w:val="00A85B42"/>
    <w:rsid w:val="00A93003"/>
    <w:rsid w:val="00A93AC1"/>
    <w:rsid w:val="00A9542E"/>
    <w:rsid w:val="00AA0D07"/>
    <w:rsid w:val="00AA205D"/>
    <w:rsid w:val="00AC1C4D"/>
    <w:rsid w:val="00AC36D6"/>
    <w:rsid w:val="00AC4285"/>
    <w:rsid w:val="00AC57E8"/>
    <w:rsid w:val="00AC5953"/>
    <w:rsid w:val="00AC6617"/>
    <w:rsid w:val="00AD69D3"/>
    <w:rsid w:val="00AE595A"/>
    <w:rsid w:val="00AF1D1D"/>
    <w:rsid w:val="00AF1F81"/>
    <w:rsid w:val="00AF6140"/>
    <w:rsid w:val="00AF7C68"/>
    <w:rsid w:val="00B0498D"/>
    <w:rsid w:val="00B07BE3"/>
    <w:rsid w:val="00B1216C"/>
    <w:rsid w:val="00B147D7"/>
    <w:rsid w:val="00B154EF"/>
    <w:rsid w:val="00B22625"/>
    <w:rsid w:val="00B2696F"/>
    <w:rsid w:val="00B300CE"/>
    <w:rsid w:val="00B33688"/>
    <w:rsid w:val="00B41BFC"/>
    <w:rsid w:val="00B42752"/>
    <w:rsid w:val="00B473B9"/>
    <w:rsid w:val="00B51676"/>
    <w:rsid w:val="00B5277A"/>
    <w:rsid w:val="00B5663D"/>
    <w:rsid w:val="00B569E9"/>
    <w:rsid w:val="00B737BD"/>
    <w:rsid w:val="00B7538D"/>
    <w:rsid w:val="00B82281"/>
    <w:rsid w:val="00B83547"/>
    <w:rsid w:val="00B91FB7"/>
    <w:rsid w:val="00B92CE7"/>
    <w:rsid w:val="00BA1EAC"/>
    <w:rsid w:val="00BA20BC"/>
    <w:rsid w:val="00BB4DC6"/>
    <w:rsid w:val="00BB5C11"/>
    <w:rsid w:val="00BC556F"/>
    <w:rsid w:val="00BC7092"/>
    <w:rsid w:val="00BE014B"/>
    <w:rsid w:val="00BE25B5"/>
    <w:rsid w:val="00BE2675"/>
    <w:rsid w:val="00BE4E86"/>
    <w:rsid w:val="00BE636F"/>
    <w:rsid w:val="00BF54FD"/>
    <w:rsid w:val="00BF6DE7"/>
    <w:rsid w:val="00BF6F58"/>
    <w:rsid w:val="00BF7FD3"/>
    <w:rsid w:val="00C03689"/>
    <w:rsid w:val="00C05AE7"/>
    <w:rsid w:val="00C07476"/>
    <w:rsid w:val="00C2625A"/>
    <w:rsid w:val="00C331F0"/>
    <w:rsid w:val="00C36D11"/>
    <w:rsid w:val="00C43115"/>
    <w:rsid w:val="00C44B12"/>
    <w:rsid w:val="00C63BD7"/>
    <w:rsid w:val="00C64E0D"/>
    <w:rsid w:val="00C65CD1"/>
    <w:rsid w:val="00C70E87"/>
    <w:rsid w:val="00C830C5"/>
    <w:rsid w:val="00C96AE5"/>
    <w:rsid w:val="00CA6735"/>
    <w:rsid w:val="00CB3A49"/>
    <w:rsid w:val="00CD276D"/>
    <w:rsid w:val="00CD4811"/>
    <w:rsid w:val="00CD57F7"/>
    <w:rsid w:val="00CD58C2"/>
    <w:rsid w:val="00CD5D5B"/>
    <w:rsid w:val="00CE12F2"/>
    <w:rsid w:val="00CF0AA2"/>
    <w:rsid w:val="00CF0CA5"/>
    <w:rsid w:val="00CF2A22"/>
    <w:rsid w:val="00D00E3E"/>
    <w:rsid w:val="00D02274"/>
    <w:rsid w:val="00D10F68"/>
    <w:rsid w:val="00D14923"/>
    <w:rsid w:val="00D15DE6"/>
    <w:rsid w:val="00D17C24"/>
    <w:rsid w:val="00D32516"/>
    <w:rsid w:val="00D43B4B"/>
    <w:rsid w:val="00D46541"/>
    <w:rsid w:val="00D471A0"/>
    <w:rsid w:val="00D60D8F"/>
    <w:rsid w:val="00D61B71"/>
    <w:rsid w:val="00D71670"/>
    <w:rsid w:val="00D726CB"/>
    <w:rsid w:val="00D72CA7"/>
    <w:rsid w:val="00D761AC"/>
    <w:rsid w:val="00D774EE"/>
    <w:rsid w:val="00D80648"/>
    <w:rsid w:val="00D826F1"/>
    <w:rsid w:val="00D95862"/>
    <w:rsid w:val="00D97560"/>
    <w:rsid w:val="00D97CC7"/>
    <w:rsid w:val="00DA3E64"/>
    <w:rsid w:val="00DA5246"/>
    <w:rsid w:val="00DA6D16"/>
    <w:rsid w:val="00DB0581"/>
    <w:rsid w:val="00DB128E"/>
    <w:rsid w:val="00DB3DEC"/>
    <w:rsid w:val="00DD1C15"/>
    <w:rsid w:val="00DE049C"/>
    <w:rsid w:val="00DE778E"/>
    <w:rsid w:val="00DF5F2C"/>
    <w:rsid w:val="00E05FC3"/>
    <w:rsid w:val="00E10201"/>
    <w:rsid w:val="00E13A3D"/>
    <w:rsid w:val="00E329A8"/>
    <w:rsid w:val="00E35FDD"/>
    <w:rsid w:val="00E427E6"/>
    <w:rsid w:val="00E440D0"/>
    <w:rsid w:val="00E5193F"/>
    <w:rsid w:val="00E525AF"/>
    <w:rsid w:val="00E54A88"/>
    <w:rsid w:val="00E62BE1"/>
    <w:rsid w:val="00E65048"/>
    <w:rsid w:val="00E6721A"/>
    <w:rsid w:val="00E72202"/>
    <w:rsid w:val="00E725C3"/>
    <w:rsid w:val="00E7303B"/>
    <w:rsid w:val="00E84956"/>
    <w:rsid w:val="00E8519C"/>
    <w:rsid w:val="00EB1A35"/>
    <w:rsid w:val="00EB28D1"/>
    <w:rsid w:val="00EC3C9F"/>
    <w:rsid w:val="00EC47C9"/>
    <w:rsid w:val="00EC6F16"/>
    <w:rsid w:val="00ED21E5"/>
    <w:rsid w:val="00ED25F1"/>
    <w:rsid w:val="00ED39F5"/>
    <w:rsid w:val="00EE7AED"/>
    <w:rsid w:val="00EF0CC5"/>
    <w:rsid w:val="00EF0F71"/>
    <w:rsid w:val="00F03C60"/>
    <w:rsid w:val="00F0675E"/>
    <w:rsid w:val="00F07852"/>
    <w:rsid w:val="00F1057B"/>
    <w:rsid w:val="00F1448D"/>
    <w:rsid w:val="00F227C4"/>
    <w:rsid w:val="00F331ED"/>
    <w:rsid w:val="00F35506"/>
    <w:rsid w:val="00F35EF8"/>
    <w:rsid w:val="00F421D2"/>
    <w:rsid w:val="00F4372D"/>
    <w:rsid w:val="00F61438"/>
    <w:rsid w:val="00F656F2"/>
    <w:rsid w:val="00F67DD4"/>
    <w:rsid w:val="00F713A0"/>
    <w:rsid w:val="00F72965"/>
    <w:rsid w:val="00F835CD"/>
    <w:rsid w:val="00F83E89"/>
    <w:rsid w:val="00F864BF"/>
    <w:rsid w:val="00F96CAC"/>
    <w:rsid w:val="00F97BE6"/>
    <w:rsid w:val="00FA2085"/>
    <w:rsid w:val="00FA52BA"/>
    <w:rsid w:val="00FB26A7"/>
    <w:rsid w:val="00FB4BCF"/>
    <w:rsid w:val="00FB7CE5"/>
    <w:rsid w:val="00FC4E71"/>
    <w:rsid w:val="00FC7235"/>
    <w:rsid w:val="00FD2B30"/>
    <w:rsid w:val="00FD6620"/>
    <w:rsid w:val="00FF1360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C8EF7"/>
  <w15:docId w15:val="{28AF180A-05D1-4E6A-9F01-0DDDCF33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34262"/>
  </w:style>
  <w:style w:type="paragraph" w:styleId="Titolo1">
    <w:name w:val="heading 1"/>
    <w:basedOn w:val="Normale"/>
    <w:link w:val="Titolo1Carattere"/>
    <w:uiPriority w:val="9"/>
    <w:qFormat/>
    <w:rsid w:val="003B68D8"/>
    <w:pPr>
      <w:widowControl w:val="0"/>
      <w:autoSpaceDE w:val="0"/>
      <w:autoSpaceDN w:val="0"/>
      <w:spacing w:after="0" w:line="240" w:lineRule="auto"/>
      <w:ind w:left="292"/>
      <w:outlineLvl w:val="0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48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8D8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B6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8D8"/>
  </w:style>
  <w:style w:type="paragraph" w:styleId="Pidipagina">
    <w:name w:val="footer"/>
    <w:basedOn w:val="Normale"/>
    <w:link w:val="PidipaginaCarattere"/>
    <w:uiPriority w:val="99"/>
    <w:unhideWhenUsed/>
    <w:rsid w:val="003B6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8D8"/>
  </w:style>
  <w:style w:type="character" w:customStyle="1" w:styleId="Titolo1Carattere">
    <w:name w:val="Titolo 1 Carattere"/>
    <w:basedOn w:val="Carpredefinitoparagrafo"/>
    <w:link w:val="Titolo1"/>
    <w:uiPriority w:val="9"/>
    <w:rsid w:val="003B68D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B6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68D8"/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paragraph" w:styleId="Paragrafoelenco">
    <w:name w:val="List Paragraph"/>
    <w:basedOn w:val="Normale"/>
    <w:uiPriority w:val="34"/>
    <w:qFormat/>
    <w:rsid w:val="00B835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84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8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5247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48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34821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3482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13482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3008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008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008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008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008D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0662A1"/>
  </w:style>
  <w:style w:type="character" w:customStyle="1" w:styleId="il">
    <w:name w:val="il"/>
    <w:basedOn w:val="Carpredefinitoparagrafo"/>
    <w:rsid w:val="000662A1"/>
  </w:style>
  <w:style w:type="character" w:styleId="Enfasigrassetto">
    <w:name w:val="Strong"/>
    <w:basedOn w:val="Carpredefinitoparagrafo"/>
    <w:uiPriority w:val="22"/>
    <w:qFormat/>
    <w:rsid w:val="00405E17"/>
    <w:rPr>
      <w:b/>
      <w:bCs/>
    </w:rPr>
  </w:style>
  <w:style w:type="character" w:styleId="Menzionenonrisolta">
    <w:name w:val="Unresolved Mention"/>
    <w:basedOn w:val="Carpredefinitoparagrafo"/>
    <w:uiPriority w:val="99"/>
    <w:rsid w:val="00AC428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E563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D1B7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E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ostra.it/compleanno-10-anni-enostra/?utm_source=mailinglist+%C3%A8+nostra&amp;utm_campaign=09155782a7-save-the-date-compleanno-%C3%A8nostra&amp;utm_medium=email&amp;utm_term=0_3e3d640d8b-09155782a7-6140279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ostr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D0D3-071E-4B6C-975C-B031B029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capuzzo</dc:creator>
  <cp:keywords/>
  <dc:description/>
  <cp:lastModifiedBy>Marianna Usuelli</cp:lastModifiedBy>
  <cp:revision>5</cp:revision>
  <cp:lastPrinted>2020-10-12T07:59:00Z</cp:lastPrinted>
  <dcterms:created xsi:type="dcterms:W3CDTF">2024-06-19T13:23:00Z</dcterms:created>
  <dcterms:modified xsi:type="dcterms:W3CDTF">2024-06-19T15:49:00Z</dcterms:modified>
</cp:coreProperties>
</file>